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D3B57" w14:textId="3C85F6E1" w:rsidR="0091414B" w:rsidRDefault="00000000" w:rsidP="003B5847">
      <w:pPr>
        <w:jc w:val="center"/>
      </w:pPr>
      <w:r>
        <w:rPr>
          <w:b/>
          <w:bCs/>
        </w:rPr>
        <w:t>ILICALAR ŞEHİT MANSUR SALCAN  ORTAOKULU</w:t>
      </w:r>
      <w:r>
        <w:rPr>
          <w:b/>
          <w:bCs/>
        </w:rPr>
        <w:br/>
        <w:t xml:space="preserve"> 6. SINIF SOSYAL BİLGİLER  DERSİ GÜNLÜK PLANI</w:t>
      </w:r>
      <w:r>
        <w:rPr>
          <w:b/>
          <w:bCs/>
        </w:rPr>
        <w:br/>
        <w:t xml:space="preserve"> 3. HAFTA (22 - 26 Eylül)</w:t>
      </w:r>
    </w:p>
    <w:p w14:paraId="0C8A3D9E" w14:textId="77777777" w:rsidR="0091414B" w:rsidRDefault="0091414B"/>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52"/>
        <w:gridCol w:w="3472"/>
        <w:gridCol w:w="1176"/>
        <w:gridCol w:w="3185"/>
      </w:tblGrid>
      <w:tr w:rsidR="0091414B" w14:paraId="49E474C7" w14:textId="77777777">
        <w:tc>
          <w:tcPr>
            <w:tcW w:w="0" w:type="dxa"/>
            <w:gridSpan w:val="4"/>
            <w:shd w:val="clear" w:color="auto" w:fill="BAD090"/>
          </w:tcPr>
          <w:p w14:paraId="2E6A950A" w14:textId="77777777" w:rsidR="0091414B" w:rsidRDefault="00000000">
            <w:r>
              <w:rPr>
                <w:b/>
                <w:bCs/>
                <w:sz w:val="18"/>
                <w:szCs w:val="18"/>
              </w:rPr>
              <w:t xml:space="preserve">DERS BİLGİSİ </w:t>
            </w:r>
          </w:p>
        </w:tc>
      </w:tr>
      <w:tr w:rsidR="0091414B" w14:paraId="08B45623" w14:textId="77777777">
        <w:tc>
          <w:tcPr>
            <w:tcW w:w="1575" w:type="dxa"/>
            <w:vAlign w:val="center"/>
          </w:tcPr>
          <w:p w14:paraId="5C60CF75" w14:textId="77777777" w:rsidR="0091414B" w:rsidRDefault="00000000">
            <w:r>
              <w:rPr>
                <w:b/>
                <w:bCs/>
                <w:sz w:val="16"/>
                <w:szCs w:val="16"/>
              </w:rPr>
              <w:t>Sınıf</w:t>
            </w:r>
          </w:p>
        </w:tc>
        <w:tc>
          <w:tcPr>
            <w:tcW w:w="4725" w:type="dxa"/>
            <w:vAlign w:val="center"/>
          </w:tcPr>
          <w:p w14:paraId="09039B31" w14:textId="77777777" w:rsidR="0091414B" w:rsidRDefault="00000000">
            <w:r>
              <w:rPr>
                <w:sz w:val="16"/>
                <w:szCs w:val="16"/>
              </w:rPr>
              <w:t>6. SINIF</w:t>
            </w:r>
          </w:p>
        </w:tc>
        <w:tc>
          <w:tcPr>
            <w:tcW w:w="1575" w:type="dxa"/>
            <w:vAlign w:val="center"/>
          </w:tcPr>
          <w:p w14:paraId="6A65588D" w14:textId="77777777" w:rsidR="0091414B" w:rsidRDefault="00000000">
            <w:r>
              <w:rPr>
                <w:b/>
                <w:bCs/>
                <w:sz w:val="16"/>
                <w:szCs w:val="16"/>
              </w:rPr>
              <w:t>Ders</w:t>
            </w:r>
          </w:p>
        </w:tc>
        <w:tc>
          <w:tcPr>
            <w:tcW w:w="4725" w:type="dxa"/>
            <w:vAlign w:val="center"/>
          </w:tcPr>
          <w:p w14:paraId="4D030A70" w14:textId="77777777" w:rsidR="0091414B" w:rsidRDefault="00000000">
            <w:r>
              <w:rPr>
                <w:sz w:val="16"/>
                <w:szCs w:val="16"/>
              </w:rPr>
              <w:t>SOSYAL BİLGİLER </w:t>
            </w:r>
          </w:p>
        </w:tc>
      </w:tr>
      <w:tr w:rsidR="0091414B" w14:paraId="1F33F500" w14:textId="77777777">
        <w:tc>
          <w:tcPr>
            <w:tcW w:w="1575" w:type="dxa"/>
            <w:vAlign w:val="center"/>
          </w:tcPr>
          <w:p w14:paraId="09594254" w14:textId="77777777" w:rsidR="0091414B" w:rsidRDefault="00000000">
            <w:r>
              <w:rPr>
                <w:b/>
                <w:bCs/>
                <w:sz w:val="16"/>
                <w:szCs w:val="16"/>
              </w:rPr>
              <w:t>Tema</w:t>
            </w:r>
          </w:p>
        </w:tc>
        <w:tc>
          <w:tcPr>
            <w:tcW w:w="4725" w:type="dxa"/>
            <w:vAlign w:val="center"/>
          </w:tcPr>
          <w:p w14:paraId="40523A2D" w14:textId="77777777" w:rsidR="0091414B" w:rsidRDefault="00000000">
            <w:r>
              <w:rPr>
                <w:b/>
                <w:bCs/>
                <w:sz w:val="16"/>
                <w:szCs w:val="16"/>
              </w:rPr>
              <w:t>SB.6.1.BİRLİKTE YAŞAMAK</w:t>
            </w:r>
          </w:p>
        </w:tc>
        <w:tc>
          <w:tcPr>
            <w:tcW w:w="1575" w:type="dxa"/>
            <w:vAlign w:val="center"/>
          </w:tcPr>
          <w:p w14:paraId="2D8EA9E3" w14:textId="77777777" w:rsidR="0091414B" w:rsidRDefault="00000000">
            <w:r>
              <w:rPr>
                <w:b/>
                <w:bCs/>
                <w:sz w:val="16"/>
                <w:szCs w:val="16"/>
              </w:rPr>
              <w:t>Süre</w:t>
            </w:r>
          </w:p>
        </w:tc>
        <w:tc>
          <w:tcPr>
            <w:tcW w:w="4725" w:type="dxa"/>
            <w:vAlign w:val="center"/>
          </w:tcPr>
          <w:p w14:paraId="551845A0" w14:textId="77777777" w:rsidR="0091414B" w:rsidRDefault="00000000">
            <w:r>
              <w:rPr>
                <w:b/>
                <w:bCs/>
                <w:sz w:val="16"/>
                <w:szCs w:val="16"/>
              </w:rPr>
              <w:t>3 Ders Saati</w:t>
            </w:r>
          </w:p>
        </w:tc>
      </w:tr>
      <w:tr w:rsidR="0091414B" w14:paraId="0A71B7D2" w14:textId="77777777">
        <w:tc>
          <w:tcPr>
            <w:tcW w:w="3150" w:type="dxa"/>
            <w:vAlign w:val="center"/>
          </w:tcPr>
          <w:p w14:paraId="274ACDBA" w14:textId="77777777" w:rsidR="0091414B" w:rsidRDefault="00000000">
            <w:r>
              <w:rPr>
                <w:b/>
                <w:bCs/>
                <w:sz w:val="16"/>
                <w:szCs w:val="16"/>
              </w:rPr>
              <w:t>Alan Becerileri</w:t>
            </w:r>
          </w:p>
        </w:tc>
        <w:tc>
          <w:tcPr>
            <w:tcW w:w="9450" w:type="dxa"/>
            <w:gridSpan w:val="3"/>
            <w:vAlign w:val="center"/>
          </w:tcPr>
          <w:p w14:paraId="7BC33268" w14:textId="77777777" w:rsidR="0091414B" w:rsidRDefault="00000000">
            <w:r>
              <w:rPr>
                <w:sz w:val="16"/>
                <w:szCs w:val="16"/>
              </w:rPr>
              <w:t>SBAB5. Sosyal Katılım (SBAB5.4 Müzakere Etme) (SB.6.1.3)</w:t>
            </w:r>
          </w:p>
        </w:tc>
      </w:tr>
      <w:tr w:rsidR="0091414B" w14:paraId="6A258933" w14:textId="77777777">
        <w:tc>
          <w:tcPr>
            <w:tcW w:w="3150" w:type="dxa"/>
            <w:vAlign w:val="center"/>
          </w:tcPr>
          <w:p w14:paraId="47A5A677" w14:textId="77777777" w:rsidR="0091414B" w:rsidRDefault="00000000">
            <w:r>
              <w:rPr>
                <w:b/>
                <w:bCs/>
                <w:sz w:val="16"/>
                <w:szCs w:val="16"/>
              </w:rPr>
              <w:t>Kavramsal Beceriler</w:t>
            </w:r>
          </w:p>
        </w:tc>
        <w:tc>
          <w:tcPr>
            <w:tcW w:w="9450" w:type="dxa"/>
            <w:gridSpan w:val="3"/>
            <w:vAlign w:val="center"/>
          </w:tcPr>
          <w:p w14:paraId="38EFFF65" w14:textId="77777777" w:rsidR="0091414B" w:rsidRDefault="00000000">
            <w:r>
              <w:rPr>
                <w:sz w:val="16"/>
                <w:szCs w:val="16"/>
              </w:rPr>
              <w:t>KB2.10. Çıkarım Yapma (SB.6.1.1), KB2.14. Yorumlama (SB.6.1.2)</w:t>
            </w:r>
          </w:p>
        </w:tc>
      </w:tr>
      <w:tr w:rsidR="0091414B" w14:paraId="53CE3CD5" w14:textId="77777777">
        <w:tc>
          <w:tcPr>
            <w:tcW w:w="3150" w:type="dxa"/>
            <w:vAlign w:val="center"/>
          </w:tcPr>
          <w:p w14:paraId="3D0D5C9E" w14:textId="77777777" w:rsidR="0091414B" w:rsidRDefault="00000000">
            <w:r>
              <w:rPr>
                <w:b/>
                <w:bCs/>
                <w:sz w:val="16"/>
                <w:szCs w:val="16"/>
              </w:rPr>
              <w:t>Eğilimler</w:t>
            </w:r>
          </w:p>
        </w:tc>
        <w:tc>
          <w:tcPr>
            <w:tcW w:w="9450" w:type="dxa"/>
            <w:gridSpan w:val="3"/>
            <w:vAlign w:val="center"/>
          </w:tcPr>
          <w:p w14:paraId="44A6F33D" w14:textId="77777777" w:rsidR="0091414B" w:rsidRDefault="00000000">
            <w:r>
              <w:rPr>
                <w:sz w:val="16"/>
                <w:szCs w:val="16"/>
              </w:rPr>
              <w:t>E1.4. Kendine İnanma (Öz Yeterlilik), E2.2. Sorumluluk, E2.3. Girişkenlik, E3.3. Yaratıcılık, E3.5. Açık Fikirlilik, E3.11. Özgün Düşünme</w:t>
            </w:r>
          </w:p>
        </w:tc>
      </w:tr>
      <w:tr w:rsidR="0091414B" w14:paraId="72BEA3CA" w14:textId="77777777">
        <w:tc>
          <w:tcPr>
            <w:tcW w:w="0" w:type="dxa"/>
            <w:gridSpan w:val="4"/>
            <w:shd w:val="clear" w:color="auto" w:fill="BAD090"/>
          </w:tcPr>
          <w:p w14:paraId="2A0090C5" w14:textId="77777777" w:rsidR="0091414B" w:rsidRDefault="00000000">
            <w:r>
              <w:rPr>
                <w:b/>
                <w:bCs/>
                <w:sz w:val="18"/>
                <w:szCs w:val="18"/>
              </w:rPr>
              <w:t xml:space="preserve">PROGRAMLAR ARASI BİLEŞENLER </w:t>
            </w:r>
          </w:p>
        </w:tc>
      </w:tr>
      <w:tr w:rsidR="0091414B" w14:paraId="00763914" w14:textId="77777777">
        <w:tc>
          <w:tcPr>
            <w:tcW w:w="3150" w:type="dxa"/>
            <w:vAlign w:val="center"/>
          </w:tcPr>
          <w:p w14:paraId="169E6E80" w14:textId="77777777" w:rsidR="0091414B" w:rsidRDefault="00000000">
            <w:r>
              <w:rPr>
                <w:b/>
                <w:bCs/>
                <w:sz w:val="16"/>
                <w:szCs w:val="16"/>
              </w:rPr>
              <w:t>Sosyal-Duygusal Öğr. Bec.</w:t>
            </w:r>
          </w:p>
        </w:tc>
        <w:tc>
          <w:tcPr>
            <w:tcW w:w="9450" w:type="dxa"/>
            <w:gridSpan w:val="3"/>
            <w:vAlign w:val="center"/>
          </w:tcPr>
          <w:p w14:paraId="5701F08D" w14:textId="77777777" w:rsidR="0091414B" w:rsidRDefault="00000000">
            <w:r>
              <w:rPr>
                <w:sz w:val="16"/>
                <w:szCs w:val="16"/>
              </w:rPr>
              <w:t>SDB2.1. İletişim, SDB2.2. İş Birliği, SDB2.3. Sosyal Farkındalık, SDB3.1. Uyum, SDB3.3. Sorumlu Karar Verme</w:t>
            </w:r>
          </w:p>
        </w:tc>
      </w:tr>
      <w:tr w:rsidR="0091414B" w14:paraId="510F344B" w14:textId="77777777">
        <w:tc>
          <w:tcPr>
            <w:tcW w:w="3150" w:type="dxa"/>
            <w:vAlign w:val="center"/>
          </w:tcPr>
          <w:p w14:paraId="52785E4D" w14:textId="77777777" w:rsidR="0091414B" w:rsidRDefault="00000000">
            <w:r>
              <w:rPr>
                <w:b/>
                <w:bCs/>
                <w:sz w:val="16"/>
                <w:szCs w:val="16"/>
              </w:rPr>
              <w:t>Değerler</w:t>
            </w:r>
          </w:p>
        </w:tc>
        <w:tc>
          <w:tcPr>
            <w:tcW w:w="9450" w:type="dxa"/>
            <w:gridSpan w:val="3"/>
            <w:vAlign w:val="center"/>
          </w:tcPr>
          <w:p w14:paraId="6EC685FD" w14:textId="77777777" w:rsidR="0091414B" w:rsidRDefault="00000000">
            <w:r>
              <w:rPr>
                <w:sz w:val="16"/>
                <w:szCs w:val="16"/>
              </w:rPr>
              <w:t>D2. Aile Bütünlüğü, D5. Duyarlılık, D16. Sorumluluk, D19. Vatanseverlik</w:t>
            </w:r>
          </w:p>
        </w:tc>
      </w:tr>
      <w:tr w:rsidR="0091414B" w14:paraId="3A6E88B7" w14:textId="77777777">
        <w:tc>
          <w:tcPr>
            <w:tcW w:w="3150" w:type="dxa"/>
            <w:vAlign w:val="center"/>
          </w:tcPr>
          <w:p w14:paraId="4F5604FA" w14:textId="77777777" w:rsidR="0091414B" w:rsidRDefault="00000000">
            <w:r>
              <w:rPr>
                <w:b/>
                <w:bCs/>
                <w:sz w:val="16"/>
                <w:szCs w:val="16"/>
              </w:rPr>
              <w:t>Okuryazarlık Becerileri</w:t>
            </w:r>
          </w:p>
        </w:tc>
        <w:tc>
          <w:tcPr>
            <w:tcW w:w="9450" w:type="dxa"/>
            <w:gridSpan w:val="3"/>
            <w:vAlign w:val="center"/>
          </w:tcPr>
          <w:p w14:paraId="3209BB98" w14:textId="77777777" w:rsidR="0091414B" w:rsidRDefault="00000000">
            <w:r>
              <w:rPr>
                <w:sz w:val="16"/>
                <w:szCs w:val="16"/>
              </w:rPr>
              <w:t>OB1. Bilgi Okuryazarlığı, OB2. Dijital Okuryazarlık, OB4. Görsel Okuryazarlık, OB5. Kültür Okuryazarlığı</w:t>
            </w:r>
          </w:p>
        </w:tc>
      </w:tr>
      <w:tr w:rsidR="0091414B" w14:paraId="08081007" w14:textId="77777777">
        <w:tc>
          <w:tcPr>
            <w:tcW w:w="3150" w:type="dxa"/>
            <w:vAlign w:val="center"/>
          </w:tcPr>
          <w:p w14:paraId="3D7FADCC" w14:textId="77777777" w:rsidR="0091414B" w:rsidRDefault="00000000">
            <w:r>
              <w:rPr>
                <w:b/>
                <w:bCs/>
                <w:sz w:val="16"/>
                <w:szCs w:val="16"/>
              </w:rPr>
              <w:t>Disiplinler Arası İlişki</w:t>
            </w:r>
          </w:p>
        </w:tc>
        <w:tc>
          <w:tcPr>
            <w:tcW w:w="9450" w:type="dxa"/>
            <w:gridSpan w:val="3"/>
            <w:vAlign w:val="center"/>
          </w:tcPr>
          <w:p w14:paraId="663B325D" w14:textId="77777777" w:rsidR="0091414B" w:rsidRDefault="00000000">
            <w:r>
              <w:rPr>
                <w:sz w:val="16"/>
                <w:szCs w:val="16"/>
              </w:rPr>
              <w:t>Görsel Sanatlar, Bilişim Teknolojileri ve Yazılım, Türkçe</w:t>
            </w:r>
          </w:p>
        </w:tc>
      </w:tr>
      <w:tr w:rsidR="0091414B" w14:paraId="6384BA92" w14:textId="77777777">
        <w:tc>
          <w:tcPr>
            <w:tcW w:w="3150" w:type="dxa"/>
            <w:vAlign w:val="center"/>
          </w:tcPr>
          <w:p w14:paraId="385B81C8" w14:textId="77777777" w:rsidR="0091414B" w:rsidRDefault="00000000">
            <w:r>
              <w:rPr>
                <w:b/>
                <w:bCs/>
                <w:sz w:val="16"/>
                <w:szCs w:val="16"/>
              </w:rPr>
              <w:t>Beceriler Arası İlişki</w:t>
            </w:r>
          </w:p>
        </w:tc>
        <w:tc>
          <w:tcPr>
            <w:tcW w:w="9450" w:type="dxa"/>
            <w:gridSpan w:val="3"/>
            <w:vAlign w:val="center"/>
          </w:tcPr>
          <w:p w14:paraId="298EBA10" w14:textId="77777777" w:rsidR="0091414B" w:rsidRDefault="00000000">
            <w:r>
              <w:rPr>
                <w:sz w:val="16"/>
                <w:szCs w:val="16"/>
              </w:rPr>
              <w:t>KB2.5. Sınıflandırma</w:t>
            </w:r>
          </w:p>
        </w:tc>
      </w:tr>
      <w:tr w:rsidR="0091414B" w14:paraId="06FD6B43" w14:textId="77777777">
        <w:tc>
          <w:tcPr>
            <w:tcW w:w="3150" w:type="dxa"/>
            <w:vAlign w:val="center"/>
          </w:tcPr>
          <w:p w14:paraId="75F66D2B" w14:textId="77777777" w:rsidR="0091414B" w:rsidRDefault="00000000">
            <w:r>
              <w:rPr>
                <w:b/>
                <w:bCs/>
                <w:sz w:val="16"/>
                <w:szCs w:val="16"/>
              </w:rPr>
              <w:t>Öğrenme Çıktıları ve Süreç Bileşenleri</w:t>
            </w:r>
          </w:p>
        </w:tc>
        <w:tc>
          <w:tcPr>
            <w:tcW w:w="9450" w:type="dxa"/>
            <w:gridSpan w:val="3"/>
            <w:vAlign w:val="center"/>
          </w:tcPr>
          <w:p w14:paraId="09C70DAD" w14:textId="77777777" w:rsidR="0091414B" w:rsidRPr="003B5847" w:rsidRDefault="00000000">
            <w:pPr>
              <w:rPr>
                <w:b/>
                <w:bCs/>
              </w:rPr>
            </w:pPr>
            <w:r w:rsidRPr="003B5847">
              <w:rPr>
                <w:b/>
                <w:bCs/>
                <w:sz w:val="16"/>
                <w:szCs w:val="16"/>
              </w:rPr>
              <w:t>SB.6.1.2. Kültürel bağlarımızın ve millî değerlerimizin toplumsal birliğe etkisini yorumlayabilme (3 Saat)</w:t>
            </w:r>
          </w:p>
          <w:p w14:paraId="34644D7C" w14:textId="77777777" w:rsidR="0091414B" w:rsidRDefault="00000000">
            <w:r>
              <w:rPr>
                <w:sz w:val="16"/>
                <w:szCs w:val="16"/>
              </w:rPr>
              <w:t>a) Kültürel bağlarımızın ve millî değerlerimizin toplumsal birliğe etkisini inceler.</w:t>
            </w:r>
            <w:r>
              <w:rPr>
                <w:sz w:val="16"/>
                <w:szCs w:val="16"/>
              </w:rPr>
              <w:br/>
              <w:t>b) Kültürel bağlarımızın ve millî değerlerimizin toplumsal birliğe etkisine ilişkin edindiği bilgileri yazılı, görsel veya dijital bir ürüne dönüştürür.</w:t>
            </w:r>
            <w:r>
              <w:rPr>
                <w:sz w:val="16"/>
                <w:szCs w:val="16"/>
              </w:rPr>
              <w:br/>
              <w:t>c) Kültürel bağlarımızın ve millî değerlerimizin toplumsal birliğe etkisini ifade eder.</w:t>
            </w:r>
          </w:p>
        </w:tc>
      </w:tr>
      <w:tr w:rsidR="0091414B" w14:paraId="4ACCB428" w14:textId="77777777">
        <w:tc>
          <w:tcPr>
            <w:tcW w:w="3150" w:type="dxa"/>
            <w:vAlign w:val="center"/>
          </w:tcPr>
          <w:p w14:paraId="43089B51" w14:textId="77777777" w:rsidR="0091414B" w:rsidRDefault="00000000">
            <w:r>
              <w:rPr>
                <w:b/>
                <w:bCs/>
                <w:sz w:val="16"/>
                <w:szCs w:val="16"/>
              </w:rPr>
              <w:t>İçerik Çerçevesi</w:t>
            </w:r>
          </w:p>
        </w:tc>
        <w:tc>
          <w:tcPr>
            <w:tcW w:w="9450" w:type="dxa"/>
            <w:gridSpan w:val="3"/>
            <w:vAlign w:val="center"/>
          </w:tcPr>
          <w:p w14:paraId="3C3B522F" w14:textId="77777777" w:rsidR="0091414B" w:rsidRDefault="00000000">
            <w:r>
              <w:rPr>
                <w:b/>
                <w:bCs/>
                <w:sz w:val="16"/>
                <w:szCs w:val="16"/>
              </w:rPr>
              <w:t>&gt;Kültürel Bağlarımızın ve Millî Değerlerimizin Toplumsal Birlikteliğe Etkisi</w:t>
            </w:r>
          </w:p>
        </w:tc>
      </w:tr>
      <w:tr w:rsidR="0091414B" w14:paraId="3E8F645D" w14:textId="77777777">
        <w:tc>
          <w:tcPr>
            <w:tcW w:w="3150" w:type="dxa"/>
            <w:vAlign w:val="center"/>
          </w:tcPr>
          <w:p w14:paraId="2A284FA1" w14:textId="77777777" w:rsidR="0091414B" w:rsidRDefault="00000000">
            <w:r>
              <w:rPr>
                <w:b/>
                <w:bCs/>
                <w:sz w:val="16"/>
                <w:szCs w:val="16"/>
              </w:rPr>
              <w:t>Öğrenme Kanıtları</w:t>
            </w:r>
          </w:p>
        </w:tc>
        <w:tc>
          <w:tcPr>
            <w:tcW w:w="9450" w:type="dxa"/>
            <w:gridSpan w:val="3"/>
            <w:vAlign w:val="center"/>
          </w:tcPr>
          <w:p w14:paraId="678398F2" w14:textId="77777777" w:rsidR="0091414B" w:rsidRDefault="00000000">
            <w:r>
              <w:rPr>
                <w:sz w:val="16"/>
                <w:szCs w:val="16"/>
              </w:rPr>
              <w:t>Karşılaştırma tablosu,</w:t>
            </w:r>
            <w:r>
              <w:rPr>
                <w:sz w:val="16"/>
                <w:szCs w:val="16"/>
              </w:rPr>
              <w:br/>
              <w:t>Bütüncül dereceli puanlama anahtarı,</w:t>
            </w:r>
            <w:r>
              <w:rPr>
                <w:sz w:val="16"/>
                <w:szCs w:val="16"/>
              </w:rPr>
              <w:br/>
              <w:t>Balık kılçığı,</w:t>
            </w:r>
            <w:r>
              <w:rPr>
                <w:sz w:val="16"/>
                <w:szCs w:val="16"/>
              </w:rPr>
              <w:br/>
              <w:t>Açık uçlu sorulardan oluşan çalışma yaprakları ve performans görevleri</w:t>
            </w:r>
          </w:p>
        </w:tc>
      </w:tr>
      <w:tr w:rsidR="0091414B" w14:paraId="06500718" w14:textId="77777777">
        <w:tc>
          <w:tcPr>
            <w:tcW w:w="0" w:type="dxa"/>
            <w:gridSpan w:val="4"/>
            <w:shd w:val="clear" w:color="auto" w:fill="BAD090"/>
          </w:tcPr>
          <w:p w14:paraId="1E0A2592" w14:textId="77777777" w:rsidR="0091414B" w:rsidRDefault="00000000">
            <w:r>
              <w:rPr>
                <w:b/>
                <w:bCs/>
                <w:sz w:val="18"/>
                <w:szCs w:val="18"/>
              </w:rPr>
              <w:t xml:space="preserve">ÖĞRENME-ÖĞRETME YAŞANTILARI </w:t>
            </w:r>
          </w:p>
        </w:tc>
      </w:tr>
      <w:tr w:rsidR="0091414B" w14:paraId="7B1B0B6F" w14:textId="77777777">
        <w:tc>
          <w:tcPr>
            <w:tcW w:w="3150" w:type="dxa"/>
            <w:vAlign w:val="center"/>
          </w:tcPr>
          <w:p w14:paraId="472CC7E9" w14:textId="77777777" w:rsidR="0091414B" w:rsidRDefault="00000000">
            <w:r>
              <w:rPr>
                <w:b/>
                <w:bCs/>
                <w:sz w:val="16"/>
                <w:szCs w:val="16"/>
              </w:rPr>
              <w:t>Temel Kabuller</w:t>
            </w:r>
          </w:p>
        </w:tc>
        <w:tc>
          <w:tcPr>
            <w:tcW w:w="9450" w:type="dxa"/>
            <w:gridSpan w:val="3"/>
            <w:vAlign w:val="center"/>
          </w:tcPr>
          <w:p w14:paraId="1BFE0539" w14:textId="77777777" w:rsidR="0091414B" w:rsidRDefault="00000000">
            <w:r>
              <w:rPr>
                <w:sz w:val="16"/>
                <w:szCs w:val="16"/>
              </w:rPr>
              <w:t>Öğrencilerin, dâhil olduğu gruplar ve gruplardaki rolleri, kültür, kültürel özellikler ve toplumsal birliği sürdürmeye ilişkin faaliyetler hakkında temel düzeyde bilgi sahibi olduğu kabul edilmektedir.</w:t>
            </w:r>
          </w:p>
        </w:tc>
      </w:tr>
      <w:tr w:rsidR="0091414B" w14:paraId="74669560" w14:textId="77777777">
        <w:tc>
          <w:tcPr>
            <w:tcW w:w="3150" w:type="dxa"/>
            <w:vAlign w:val="center"/>
          </w:tcPr>
          <w:p w14:paraId="57929636" w14:textId="77777777" w:rsidR="0091414B" w:rsidRDefault="00000000">
            <w:r>
              <w:rPr>
                <w:b/>
                <w:bCs/>
                <w:sz w:val="16"/>
                <w:szCs w:val="16"/>
              </w:rPr>
              <w:t>Ön Değerlendirme Süreci</w:t>
            </w:r>
          </w:p>
        </w:tc>
        <w:tc>
          <w:tcPr>
            <w:tcW w:w="9450" w:type="dxa"/>
            <w:gridSpan w:val="3"/>
            <w:vAlign w:val="center"/>
          </w:tcPr>
          <w:p w14:paraId="2D997D3F" w14:textId="77777777" w:rsidR="0091414B" w:rsidRDefault="00000000">
            <w:r>
              <w:rPr>
                <w:sz w:val="16"/>
                <w:szCs w:val="16"/>
              </w:rPr>
              <w:t>Öğrencilere dâhil olduğu gruplar ve bu gruplardaki rolleri hakkında açık uçlu sorular sorulur.</w:t>
            </w:r>
            <w:r>
              <w:rPr>
                <w:sz w:val="16"/>
                <w:szCs w:val="16"/>
              </w:rPr>
              <w:br/>
            </w:r>
            <w:r>
              <w:rPr>
                <w:sz w:val="16"/>
                <w:szCs w:val="16"/>
              </w:rPr>
              <w:br/>
              <w:t>Kültürel özelliklere ve kültürel ögelere çevresinden örnekler vermeleri istenir.</w:t>
            </w:r>
            <w:r>
              <w:rPr>
                <w:sz w:val="16"/>
                <w:szCs w:val="16"/>
              </w:rPr>
              <w:br/>
            </w:r>
            <w:r>
              <w:rPr>
                <w:sz w:val="16"/>
                <w:szCs w:val="16"/>
              </w:rPr>
              <w:br/>
              <w:t>Toplumsal birliği sürdürmeye yönelik faaliyetlere örnekler vermeleri istenir.</w:t>
            </w:r>
          </w:p>
        </w:tc>
      </w:tr>
      <w:tr w:rsidR="0091414B" w14:paraId="7B2E0BFB" w14:textId="77777777">
        <w:tc>
          <w:tcPr>
            <w:tcW w:w="3150" w:type="dxa"/>
            <w:vAlign w:val="center"/>
          </w:tcPr>
          <w:p w14:paraId="1E7D8C9F" w14:textId="77777777" w:rsidR="0091414B" w:rsidRDefault="00000000">
            <w:r>
              <w:rPr>
                <w:b/>
                <w:bCs/>
                <w:sz w:val="16"/>
                <w:szCs w:val="16"/>
              </w:rPr>
              <w:t>Köprü Kurma</w:t>
            </w:r>
          </w:p>
        </w:tc>
        <w:tc>
          <w:tcPr>
            <w:tcW w:w="9450" w:type="dxa"/>
            <w:gridSpan w:val="3"/>
            <w:vAlign w:val="center"/>
          </w:tcPr>
          <w:p w14:paraId="51887645" w14:textId="77777777" w:rsidR="0091414B" w:rsidRDefault="00000000">
            <w:r>
              <w:rPr>
                <w:sz w:val="16"/>
                <w:szCs w:val="16"/>
              </w:rPr>
              <w:t>Öğrencilerden gelecekte dâhil olabilecekleri gruplara ve bu gruplardaki olası rollerine örnekler vermeleri istenir.</w:t>
            </w:r>
            <w:r>
              <w:rPr>
                <w:sz w:val="16"/>
                <w:szCs w:val="16"/>
              </w:rPr>
              <w:br/>
            </w:r>
            <w:r>
              <w:rPr>
                <w:sz w:val="16"/>
                <w:szCs w:val="16"/>
              </w:rPr>
              <w:br/>
              <w:t>Öğrencilerden kültürel bağları oluşturan unsurlara yönelik kendi hayatlarından ve yakın çevrelerinden örnekler vermeleri istenir.</w:t>
            </w:r>
            <w:r>
              <w:rPr>
                <w:sz w:val="16"/>
                <w:szCs w:val="16"/>
              </w:rPr>
              <w:br/>
            </w:r>
            <w:r>
              <w:rPr>
                <w:sz w:val="16"/>
                <w:szCs w:val="16"/>
              </w:rPr>
              <w:br/>
              <w:t>Toplumsal birliği etkileyen aile bütünlüğü, duyarlılık, saygı, sevgi gibi değerlere yönelik kendi hayatlarından ve yakın çevrelerinden örnekler vermeleri istenir.</w:t>
            </w:r>
            <w:r>
              <w:rPr>
                <w:sz w:val="16"/>
                <w:szCs w:val="16"/>
              </w:rPr>
              <w:br/>
            </w:r>
            <w:r>
              <w:rPr>
                <w:sz w:val="16"/>
                <w:szCs w:val="16"/>
              </w:rPr>
              <w:br/>
              <w:t>Öğrencilerin toplumsal birliğe örnek teşkil eden olay ve durumlara yönelik çevrelerinden ya da bilgi sahibi oldukları diğer kaynaklardan örnekler vererek bu durumların ortaya çıkmasında etkili olan kültürel bağları tespit etmeleri sağlanır.</w:t>
            </w:r>
            <w:r>
              <w:rPr>
                <w:sz w:val="16"/>
                <w:szCs w:val="16"/>
              </w:rPr>
              <w:br/>
            </w:r>
            <w:r>
              <w:rPr>
                <w:sz w:val="16"/>
                <w:szCs w:val="16"/>
              </w:rPr>
              <w:br/>
              <w:t>Toplumsal sorun olarak görülen durumlara örnekler vermeleri istenir. Bu sorunların nasıl</w:t>
            </w:r>
            <w:r>
              <w:rPr>
                <w:sz w:val="16"/>
                <w:szCs w:val="16"/>
              </w:rPr>
              <w:br/>
              <w:t>çözüme kavuşabileceğine ilişkin öğrenci görüşleri alınır.</w:t>
            </w:r>
          </w:p>
        </w:tc>
      </w:tr>
      <w:tr w:rsidR="0091414B" w14:paraId="626A8762" w14:textId="77777777">
        <w:tc>
          <w:tcPr>
            <w:tcW w:w="3150" w:type="dxa"/>
            <w:vAlign w:val="center"/>
          </w:tcPr>
          <w:p w14:paraId="308E9100" w14:textId="77777777" w:rsidR="0091414B" w:rsidRDefault="00000000">
            <w:r>
              <w:rPr>
                <w:b/>
                <w:bCs/>
                <w:sz w:val="16"/>
                <w:szCs w:val="16"/>
              </w:rPr>
              <w:t>Öğretme Uygulamaları</w:t>
            </w:r>
          </w:p>
        </w:tc>
        <w:tc>
          <w:tcPr>
            <w:tcW w:w="9450" w:type="dxa"/>
            <w:gridSpan w:val="3"/>
            <w:vAlign w:val="center"/>
          </w:tcPr>
          <w:p w14:paraId="685D675E" w14:textId="77777777" w:rsidR="0091414B" w:rsidRDefault="00000000" w:rsidP="003B5847">
            <w:pPr>
              <w:spacing w:line="360" w:lineRule="auto"/>
            </w:pPr>
            <w:r>
              <w:rPr>
                <w:sz w:val="16"/>
                <w:szCs w:val="16"/>
              </w:rPr>
              <w:t>* Önceki derste işlenen konu ile yeni işlenecek konunun birbiri ile olan bağlantısı kurulur.</w:t>
            </w:r>
          </w:p>
          <w:p w14:paraId="62536E18" w14:textId="77777777" w:rsidR="0091414B" w:rsidRDefault="00000000" w:rsidP="003B5847">
            <w:pPr>
              <w:spacing w:line="360" w:lineRule="auto"/>
            </w:pPr>
            <w:r>
              <w:rPr>
                <w:sz w:val="16"/>
                <w:szCs w:val="16"/>
              </w:rPr>
              <w:lastRenderedPageBreak/>
              <w:t>* Yazılı ve görsel kaynaklar üzerinden kültürel bağlarımızı ve millî değerlerimizi oluşturan dil, din, tarih, sanat ve gelenek-göreneklere ait özellikler belirlenir (OB</w:t>
            </w:r>
            <w:proofErr w:type="gramStart"/>
            <w:r>
              <w:rPr>
                <w:sz w:val="16"/>
                <w:szCs w:val="16"/>
              </w:rPr>
              <w:t>1,OB4,OB</w:t>
            </w:r>
            <w:proofErr w:type="gramEnd"/>
            <w:r>
              <w:rPr>
                <w:sz w:val="16"/>
                <w:szCs w:val="16"/>
              </w:rPr>
              <w:t>5).</w:t>
            </w:r>
          </w:p>
          <w:p w14:paraId="35B36C9B" w14:textId="77777777" w:rsidR="0091414B" w:rsidRDefault="00000000" w:rsidP="003B5847">
            <w:pPr>
              <w:spacing w:line="360" w:lineRule="auto"/>
            </w:pPr>
            <w:r>
              <w:rPr>
                <w:sz w:val="16"/>
                <w:szCs w:val="16"/>
              </w:rPr>
              <w:t>* Süreçte uygun olan dijital içeriklere de yer verilebilir (OB2).</w:t>
            </w:r>
          </w:p>
          <w:p w14:paraId="3F5A40A3" w14:textId="77777777" w:rsidR="0091414B" w:rsidRDefault="00000000" w:rsidP="003B5847">
            <w:pPr>
              <w:spacing w:line="360" w:lineRule="auto"/>
            </w:pPr>
            <w:r>
              <w:rPr>
                <w:sz w:val="16"/>
                <w:szCs w:val="16"/>
              </w:rPr>
              <w:t>* Belirlenen kültürel bağlarımıza ve millî değerlerimize ilişkin kavram haritaları öğrenciler tarafından oluşturulur.</w:t>
            </w:r>
          </w:p>
          <w:p w14:paraId="046E8E40" w14:textId="77777777" w:rsidR="0091414B" w:rsidRDefault="00000000" w:rsidP="003B5847">
            <w:pPr>
              <w:spacing w:line="360" w:lineRule="auto"/>
            </w:pPr>
            <w:r>
              <w:rPr>
                <w:sz w:val="16"/>
                <w:szCs w:val="16"/>
              </w:rPr>
              <w:t>* Millî ve dinî bayramlarla, bayrağımıza ve ülkemize yönelik tehditler ve ülkemizde görülen afetler karşısında Türk milletinin göstermiş olduğu toplumsal birlik, örnek olaylar üzerinden incelenir.</w:t>
            </w:r>
          </w:p>
          <w:p w14:paraId="2053E958" w14:textId="77777777" w:rsidR="0091414B" w:rsidRDefault="00000000" w:rsidP="003B5847">
            <w:pPr>
              <w:spacing w:line="360" w:lineRule="auto"/>
            </w:pPr>
            <w:r>
              <w:rPr>
                <w:sz w:val="16"/>
                <w:szCs w:val="16"/>
              </w:rPr>
              <w:t>* Yapılan çalışmada vatanseverlik değeri üzerinde durularak öğrencilere millî bilinç, millî kimlik kazandırılırken (D19.1) aynı zamanda sorumluluk değeri bağlamında toplumsal birliğe ihtiyaç duyulan zamanlarda dayanışma içinde olma ve fedakârlıkta bulunmanın, topluma karşı görevlerini yerine getirmenin önemi vurgulanır (D16.2).</w:t>
            </w:r>
          </w:p>
          <w:p w14:paraId="4E2BA25E" w14:textId="77777777" w:rsidR="0091414B" w:rsidRDefault="00000000" w:rsidP="003B5847">
            <w:pPr>
              <w:spacing w:line="360" w:lineRule="auto"/>
            </w:pPr>
            <w:r>
              <w:rPr>
                <w:sz w:val="16"/>
                <w:szCs w:val="16"/>
              </w:rPr>
              <w:t>* İpuçları verilerek ''Beyin Fırtınası'' yapılır.</w:t>
            </w:r>
          </w:p>
          <w:p w14:paraId="7B00E256" w14:textId="77777777" w:rsidR="0091414B" w:rsidRDefault="00000000" w:rsidP="003B5847">
            <w:pPr>
              <w:spacing w:line="360" w:lineRule="auto"/>
            </w:pPr>
            <w:r>
              <w:rPr>
                <w:sz w:val="16"/>
                <w:szCs w:val="16"/>
              </w:rPr>
              <w:t>* İncelenen kaynaklar ve oluşturulan kavram haritalarından yola çıkılarak performans görevi olarak kültürel bağlarımızın ve millî değerlerimizin toplumsal birliğe etkisini anlatan şiir, slogan, hikâye, resim, afiş veya poster hazırlanır (E1.4, E3.3, E3.5, E3.11, SDB2.3).</w:t>
            </w:r>
          </w:p>
          <w:p w14:paraId="6BF7F68C" w14:textId="77777777" w:rsidR="0091414B" w:rsidRDefault="00000000" w:rsidP="003B5847">
            <w:pPr>
              <w:spacing w:line="360" w:lineRule="auto"/>
            </w:pPr>
            <w:r>
              <w:rPr>
                <w:sz w:val="16"/>
                <w:szCs w:val="16"/>
              </w:rPr>
              <w:t>* Hazırlanan ürünler bütüncül dereceli puanlama anahtarı ile değerlendirilebilir.</w:t>
            </w:r>
          </w:p>
          <w:p w14:paraId="22BA5C10" w14:textId="77777777" w:rsidR="0091414B" w:rsidRDefault="00000000" w:rsidP="003B5847">
            <w:pPr>
              <w:spacing w:line="360" w:lineRule="auto"/>
            </w:pPr>
            <w:r>
              <w:rPr>
                <w:sz w:val="16"/>
                <w:szCs w:val="16"/>
              </w:rPr>
              <w:t>* Sürecin sonunda öğrenciler tarafından kültürel bağlarımızın ve millî değerlerimizin toplumsal birlikteliğe etkisini özetleyen bir paragraf ya da diyalog yazılır veya bir konuşma yapılır (SDB2.1).</w:t>
            </w:r>
          </w:p>
        </w:tc>
      </w:tr>
      <w:tr w:rsidR="0091414B" w14:paraId="33C86AEA" w14:textId="77777777">
        <w:tc>
          <w:tcPr>
            <w:tcW w:w="0" w:type="dxa"/>
            <w:gridSpan w:val="4"/>
            <w:shd w:val="clear" w:color="auto" w:fill="BAD090"/>
          </w:tcPr>
          <w:p w14:paraId="2BD8B5EF" w14:textId="77777777" w:rsidR="0091414B" w:rsidRDefault="00000000">
            <w:r>
              <w:rPr>
                <w:b/>
                <w:bCs/>
                <w:sz w:val="18"/>
                <w:szCs w:val="18"/>
              </w:rPr>
              <w:lastRenderedPageBreak/>
              <w:t xml:space="preserve">FARKLILAŞTIRMA </w:t>
            </w:r>
          </w:p>
        </w:tc>
      </w:tr>
      <w:tr w:rsidR="0091414B" w14:paraId="015703E6" w14:textId="77777777">
        <w:tc>
          <w:tcPr>
            <w:tcW w:w="3150" w:type="dxa"/>
            <w:vAlign w:val="center"/>
          </w:tcPr>
          <w:p w14:paraId="2ABA6BB9" w14:textId="77777777" w:rsidR="0091414B" w:rsidRDefault="00000000">
            <w:r>
              <w:rPr>
                <w:b/>
                <w:bCs/>
                <w:sz w:val="16"/>
                <w:szCs w:val="16"/>
              </w:rPr>
              <w:t>Zenginleştirme</w:t>
            </w:r>
          </w:p>
        </w:tc>
        <w:tc>
          <w:tcPr>
            <w:tcW w:w="9450" w:type="dxa"/>
            <w:gridSpan w:val="3"/>
            <w:vAlign w:val="center"/>
          </w:tcPr>
          <w:p w14:paraId="4CC37471" w14:textId="77777777" w:rsidR="0091414B" w:rsidRDefault="00000000">
            <w:r>
              <w:rPr>
                <w:sz w:val="16"/>
                <w:szCs w:val="16"/>
              </w:rPr>
              <w:t>* Öğrencilerden tarihimizin millî ve manevi değerlerimizi temsil eden örnek bir kişinin veya bir bilim insanının biyografisini inceleyerek bu kişinin hayatı boyunca dâhil olduğu gruplar ve bu gruplardaki rollerini belirlemeleri istenebilir.</w:t>
            </w:r>
            <w:r>
              <w:rPr>
                <w:sz w:val="16"/>
                <w:szCs w:val="16"/>
              </w:rPr>
              <w:br/>
              <w:t>* Dâhil olduğu grup ve rollerin örnek kişilerin başarılarına etkisini değerlendirdikleri yazılı bir metin oluşturmaları sağlanabilir.</w:t>
            </w:r>
            <w:r>
              <w:rPr>
                <w:sz w:val="16"/>
                <w:szCs w:val="16"/>
              </w:rPr>
              <w:br/>
            </w:r>
            <w:r>
              <w:rPr>
                <w:sz w:val="16"/>
                <w:szCs w:val="16"/>
              </w:rPr>
              <w:br/>
              <w:t>* 6 Şubat Kahramanmaraş merkezli depremde Türk milletinin göstermiş olduğu toplumsal birliğe etki eden kültürel bağların önemine ilişkin bir sunum, kompozisyon ya da deneme yazısı hazırlamaları istenebilir.</w:t>
            </w:r>
            <w:r>
              <w:rPr>
                <w:sz w:val="16"/>
                <w:szCs w:val="16"/>
              </w:rPr>
              <w:br/>
            </w:r>
            <w:r>
              <w:rPr>
                <w:sz w:val="16"/>
                <w:szCs w:val="16"/>
              </w:rPr>
              <w:br/>
              <w:t>* Yakın çevrelerinden hareketle toplumsal bir sorunun çözümüne yönelik okul gazetesi veya dijital pano hazırlamaları istenebilir.</w:t>
            </w:r>
          </w:p>
        </w:tc>
      </w:tr>
      <w:tr w:rsidR="0091414B" w14:paraId="2A6235CE" w14:textId="77777777">
        <w:tc>
          <w:tcPr>
            <w:tcW w:w="3150" w:type="dxa"/>
            <w:vAlign w:val="center"/>
          </w:tcPr>
          <w:p w14:paraId="023D30CD" w14:textId="77777777" w:rsidR="0091414B" w:rsidRDefault="00000000">
            <w:r>
              <w:rPr>
                <w:b/>
                <w:bCs/>
                <w:sz w:val="16"/>
                <w:szCs w:val="16"/>
              </w:rPr>
              <w:t>Destekleme</w:t>
            </w:r>
          </w:p>
        </w:tc>
        <w:tc>
          <w:tcPr>
            <w:tcW w:w="9450" w:type="dxa"/>
            <w:gridSpan w:val="3"/>
            <w:vAlign w:val="center"/>
          </w:tcPr>
          <w:p w14:paraId="0085DC54" w14:textId="77777777" w:rsidR="0091414B" w:rsidRDefault="00000000">
            <w:r>
              <w:rPr>
                <w:sz w:val="16"/>
                <w:szCs w:val="16"/>
              </w:rPr>
              <w:t>* Öğrencilerden gelecekte dâhil olabilecekleri grupları ve bu gruplardaki rollerini listelemeleri ve bunlara yönelik canlandırmalar yapmaları istenebilir.</w:t>
            </w:r>
            <w:r>
              <w:rPr>
                <w:sz w:val="16"/>
                <w:szCs w:val="16"/>
              </w:rPr>
              <w:br/>
            </w:r>
            <w:r>
              <w:rPr>
                <w:sz w:val="16"/>
                <w:szCs w:val="16"/>
              </w:rPr>
              <w:br/>
              <w:t>* Genel ağdan toplumsal birlikteliğe etki eden kültürel bağlarımıza ilişkin bilgi toplamaları istenebilir.</w:t>
            </w:r>
            <w:r>
              <w:rPr>
                <w:sz w:val="16"/>
                <w:szCs w:val="16"/>
              </w:rPr>
              <w:br/>
            </w:r>
            <w:r>
              <w:rPr>
                <w:sz w:val="16"/>
                <w:szCs w:val="16"/>
              </w:rPr>
              <w:br/>
              <w:t>* Toplumsal sorunların çözümüne ilişkin önerilerini kısa cümlelerle ifade etmeleri istenebilir.</w:t>
            </w:r>
          </w:p>
        </w:tc>
      </w:tr>
    </w:tbl>
    <w:p w14:paraId="14B6DC47" w14:textId="77777777" w:rsidR="0091414B" w:rsidRDefault="0091414B"/>
    <w:p w14:paraId="462D46C1" w14:textId="77777777" w:rsidR="0091414B" w:rsidRDefault="0091414B"/>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91414B" w14:paraId="18DA7551" w14:textId="77777777">
        <w:tc>
          <w:tcPr>
            <w:tcW w:w="6300" w:type="dxa"/>
          </w:tcPr>
          <w:p w14:paraId="520029B9" w14:textId="77777777" w:rsidR="0091414B" w:rsidRDefault="0091414B"/>
        </w:tc>
        <w:tc>
          <w:tcPr>
            <w:tcW w:w="6300" w:type="dxa"/>
          </w:tcPr>
          <w:p w14:paraId="6B4D8B00" w14:textId="77777777" w:rsidR="0091414B" w:rsidRDefault="00000000">
            <w:pPr>
              <w:jc w:val="center"/>
            </w:pPr>
            <w:r>
              <w:t>UYGUNDUR</w:t>
            </w:r>
          </w:p>
        </w:tc>
      </w:tr>
      <w:tr w:rsidR="0091414B" w14:paraId="089B66BF" w14:textId="77777777">
        <w:tc>
          <w:tcPr>
            <w:tcW w:w="6300" w:type="dxa"/>
          </w:tcPr>
          <w:p w14:paraId="0FD350B6" w14:textId="77777777" w:rsidR="0091414B" w:rsidRDefault="0091414B"/>
        </w:tc>
        <w:tc>
          <w:tcPr>
            <w:tcW w:w="6300" w:type="dxa"/>
          </w:tcPr>
          <w:p w14:paraId="38CC1701" w14:textId="77777777" w:rsidR="0091414B" w:rsidRDefault="00000000">
            <w:pPr>
              <w:jc w:val="center"/>
            </w:pPr>
            <w:r>
              <w:t>22/09/2025</w:t>
            </w:r>
          </w:p>
        </w:tc>
      </w:tr>
      <w:tr w:rsidR="0091414B" w14:paraId="783AE2D7" w14:textId="77777777">
        <w:tc>
          <w:tcPr>
            <w:tcW w:w="6300" w:type="dxa"/>
          </w:tcPr>
          <w:p w14:paraId="4CC157A5" w14:textId="77777777" w:rsidR="0091414B" w:rsidRDefault="00000000">
            <w:pPr>
              <w:jc w:val="center"/>
            </w:pPr>
            <w:r>
              <w:t>Adem Güngör</w:t>
            </w:r>
          </w:p>
        </w:tc>
        <w:tc>
          <w:tcPr>
            <w:tcW w:w="6300" w:type="dxa"/>
          </w:tcPr>
          <w:p w14:paraId="304C3FDE" w14:textId="77777777" w:rsidR="0091414B" w:rsidRDefault="00000000">
            <w:pPr>
              <w:jc w:val="center"/>
            </w:pPr>
            <w:r>
              <w:t>Ümit BALBARS</w:t>
            </w:r>
          </w:p>
        </w:tc>
      </w:tr>
      <w:tr w:rsidR="0091414B" w14:paraId="199BA7FC" w14:textId="77777777">
        <w:tc>
          <w:tcPr>
            <w:tcW w:w="6300" w:type="dxa"/>
          </w:tcPr>
          <w:p w14:paraId="061D3EFB" w14:textId="77777777" w:rsidR="0091414B" w:rsidRDefault="00000000">
            <w:pPr>
              <w:jc w:val="center"/>
            </w:pPr>
            <w:r>
              <w:rPr>
                <w:b/>
                <w:bCs/>
              </w:rPr>
              <w:t>Ders Öğretmeni</w:t>
            </w:r>
          </w:p>
        </w:tc>
        <w:tc>
          <w:tcPr>
            <w:tcW w:w="6300" w:type="dxa"/>
          </w:tcPr>
          <w:p w14:paraId="2B05D3D0" w14:textId="77777777" w:rsidR="0091414B" w:rsidRDefault="00000000">
            <w:pPr>
              <w:jc w:val="center"/>
            </w:pPr>
            <w:r>
              <w:rPr>
                <w:b/>
                <w:bCs/>
              </w:rPr>
              <w:t>Okul Müdürü</w:t>
            </w:r>
          </w:p>
        </w:tc>
      </w:tr>
    </w:tbl>
    <w:p w14:paraId="038824B9" w14:textId="77777777" w:rsidR="005E3770" w:rsidRDefault="005E3770"/>
    <w:sectPr w:rsidR="005E3770">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1414B"/>
    <w:rsid w:val="003B5847"/>
    <w:rsid w:val="005E3770"/>
    <w:rsid w:val="0091414B"/>
    <w:rsid w:val="00D725A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6C8E2"/>
  <w15:docId w15:val="{786330CA-157F-42E4-A9A3-689D02F03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870</Words>
  <Characters>4964</Characters>
  <Application>Microsoft Office Word</Application>
  <DocSecurity>0</DocSecurity>
  <Lines>41</Lines>
  <Paragraphs>11</Paragraphs>
  <ScaleCrop>false</ScaleCrop>
  <Manager/>
  <Company>ÖğretmenEvrak</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2025-09-08T08:51:00Z</dcterms:created>
  <dcterms:modified xsi:type="dcterms:W3CDTF">2025-09-08T08:53:00Z</dcterms:modified>
  <cp:category>Eğitim Uygulamaları; Eğitim Çözümleri</cp:category>
</cp:coreProperties>
</file>