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4FBAF" w14:textId="77777777" w:rsidR="008C06A0" w:rsidRDefault="00000000">
      <w:pPr>
        <w:jc w:val="center"/>
      </w:pPr>
      <w:r>
        <w:rPr>
          <w:b/>
          <w:bCs/>
        </w:rPr>
        <w:t xml:space="preserve">ILICALAR ŞEHİT MANSUR SALCAN  ORTAOKULU </w:t>
      </w:r>
    </w:p>
    <w:p w14:paraId="67483F0A" w14:textId="77777777" w:rsidR="008C06A0" w:rsidRDefault="00000000">
      <w:pPr>
        <w:jc w:val="center"/>
      </w:pPr>
      <w:r>
        <w:rPr>
          <w:b/>
          <w:bCs/>
        </w:rPr>
        <w:t xml:space="preserve">7. SINIF SOSYAL BİLGİLER DERS PLANI </w:t>
      </w:r>
    </w:p>
    <w:p w14:paraId="034E5706" w14:textId="0876F4B3" w:rsidR="008C06A0" w:rsidRDefault="00000000" w:rsidP="00085583">
      <w:pPr>
        <w:jc w:val="center"/>
      </w:pPr>
      <w:r>
        <w:rPr>
          <w:b/>
          <w:bCs/>
        </w:rPr>
        <w:t>18. HAFTA (12 - 16 Ocak)</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2"/>
        <w:gridCol w:w="687"/>
        <w:gridCol w:w="1757"/>
        <w:gridCol w:w="7589"/>
      </w:tblGrid>
      <w:tr w:rsidR="008C06A0" w14:paraId="4D0551A2" w14:textId="77777777">
        <w:tc>
          <w:tcPr>
            <w:tcW w:w="0" w:type="dxa"/>
            <w:gridSpan w:val="4"/>
            <w:shd w:val="clear" w:color="auto" w:fill="BAD090"/>
          </w:tcPr>
          <w:p w14:paraId="6F6D3E8B" w14:textId="77777777" w:rsidR="008C06A0" w:rsidRDefault="00000000">
            <w:r>
              <w:rPr>
                <w:b/>
                <w:bCs/>
                <w:sz w:val="18"/>
                <w:szCs w:val="18"/>
              </w:rPr>
              <w:tab/>
              <w:t>BÖLÜM 1</w:t>
            </w:r>
          </w:p>
        </w:tc>
      </w:tr>
      <w:tr w:rsidR="008C06A0" w14:paraId="76DC12A3" w14:textId="77777777">
        <w:tc>
          <w:tcPr>
            <w:tcW w:w="378" w:type="dxa"/>
            <w:vAlign w:val="center"/>
          </w:tcPr>
          <w:p w14:paraId="60199D6D" w14:textId="77777777" w:rsidR="008C06A0" w:rsidRDefault="00000000">
            <w:r>
              <w:rPr>
                <w:b/>
                <w:bCs/>
                <w:sz w:val="18"/>
                <w:szCs w:val="18"/>
              </w:rPr>
              <w:t>1</w:t>
            </w:r>
          </w:p>
        </w:tc>
        <w:tc>
          <w:tcPr>
            <w:tcW w:w="2772" w:type="dxa"/>
            <w:gridSpan w:val="2"/>
            <w:vAlign w:val="center"/>
          </w:tcPr>
          <w:p w14:paraId="51B935D0" w14:textId="77777777" w:rsidR="008C06A0" w:rsidRDefault="00000000">
            <w:r>
              <w:rPr>
                <w:sz w:val="18"/>
                <w:szCs w:val="18"/>
              </w:rPr>
              <w:t>Ünite</w:t>
            </w:r>
          </w:p>
        </w:tc>
        <w:tc>
          <w:tcPr>
            <w:tcW w:w="9450" w:type="dxa"/>
            <w:vAlign w:val="center"/>
          </w:tcPr>
          <w:p w14:paraId="495256E3" w14:textId="77777777" w:rsidR="008C06A0" w:rsidRDefault="00000000">
            <w:r>
              <w:rPr>
                <w:b/>
                <w:bCs/>
                <w:sz w:val="18"/>
                <w:szCs w:val="18"/>
              </w:rPr>
              <w:t>SB.7.3 İNSANLAR, YERLER VE ÇEVRELER</w:t>
            </w:r>
          </w:p>
        </w:tc>
      </w:tr>
      <w:tr w:rsidR="008C06A0" w14:paraId="51678F8A" w14:textId="77777777">
        <w:tc>
          <w:tcPr>
            <w:tcW w:w="378" w:type="dxa"/>
            <w:vAlign w:val="center"/>
          </w:tcPr>
          <w:p w14:paraId="73C3DEB0" w14:textId="77777777" w:rsidR="008C06A0" w:rsidRDefault="00000000">
            <w:r>
              <w:rPr>
                <w:b/>
                <w:bCs/>
                <w:sz w:val="18"/>
                <w:szCs w:val="18"/>
              </w:rPr>
              <w:t>2</w:t>
            </w:r>
          </w:p>
        </w:tc>
        <w:tc>
          <w:tcPr>
            <w:tcW w:w="2772" w:type="dxa"/>
            <w:gridSpan w:val="2"/>
            <w:vAlign w:val="center"/>
          </w:tcPr>
          <w:p w14:paraId="3C43004C" w14:textId="77777777" w:rsidR="008C06A0" w:rsidRDefault="00000000">
            <w:r>
              <w:rPr>
                <w:sz w:val="18"/>
                <w:szCs w:val="18"/>
              </w:rPr>
              <w:t>Konu</w:t>
            </w:r>
          </w:p>
        </w:tc>
        <w:tc>
          <w:tcPr>
            <w:tcW w:w="9450" w:type="dxa"/>
            <w:vAlign w:val="center"/>
          </w:tcPr>
          <w:p w14:paraId="716F2EE9" w14:textId="77777777" w:rsidR="008C06A0" w:rsidRDefault="00000000">
            <w:r>
              <w:rPr>
                <w:b/>
                <w:bCs/>
                <w:sz w:val="18"/>
                <w:szCs w:val="18"/>
              </w:rPr>
              <w:t>Nedenleriyle ve Sonuçlarıyla Göç</w:t>
            </w:r>
          </w:p>
        </w:tc>
      </w:tr>
      <w:tr w:rsidR="008C06A0" w14:paraId="2C2398B2" w14:textId="77777777">
        <w:tc>
          <w:tcPr>
            <w:tcW w:w="378" w:type="dxa"/>
            <w:vAlign w:val="center"/>
          </w:tcPr>
          <w:p w14:paraId="0CFA7462" w14:textId="77777777" w:rsidR="008C06A0" w:rsidRDefault="00000000">
            <w:r>
              <w:rPr>
                <w:b/>
                <w:bCs/>
                <w:sz w:val="18"/>
                <w:szCs w:val="18"/>
              </w:rPr>
              <w:t>3</w:t>
            </w:r>
          </w:p>
        </w:tc>
        <w:tc>
          <w:tcPr>
            <w:tcW w:w="2772" w:type="dxa"/>
            <w:gridSpan w:val="2"/>
            <w:vAlign w:val="center"/>
          </w:tcPr>
          <w:p w14:paraId="7F4F7F82" w14:textId="77777777" w:rsidR="008C06A0" w:rsidRDefault="00000000">
            <w:r>
              <w:rPr>
                <w:sz w:val="18"/>
                <w:szCs w:val="18"/>
              </w:rPr>
              <w:t>Önerilen Süre</w:t>
            </w:r>
          </w:p>
        </w:tc>
        <w:tc>
          <w:tcPr>
            <w:tcW w:w="9450" w:type="dxa"/>
            <w:vAlign w:val="center"/>
          </w:tcPr>
          <w:p w14:paraId="27DB8900" w14:textId="77777777" w:rsidR="008C06A0" w:rsidRDefault="00000000">
            <w:r>
              <w:rPr>
                <w:b/>
                <w:bCs/>
                <w:sz w:val="18"/>
                <w:szCs w:val="18"/>
              </w:rPr>
              <w:t>3 Ders Saati</w:t>
            </w:r>
          </w:p>
        </w:tc>
      </w:tr>
      <w:tr w:rsidR="008C06A0" w14:paraId="2CEC13A6" w14:textId="77777777">
        <w:tc>
          <w:tcPr>
            <w:tcW w:w="0" w:type="dxa"/>
            <w:gridSpan w:val="4"/>
            <w:shd w:val="clear" w:color="auto" w:fill="BAD090"/>
          </w:tcPr>
          <w:p w14:paraId="6CA5BA61" w14:textId="77777777" w:rsidR="008C06A0" w:rsidRDefault="00000000">
            <w:r>
              <w:rPr>
                <w:b/>
                <w:bCs/>
                <w:sz w:val="18"/>
                <w:szCs w:val="18"/>
              </w:rPr>
              <w:tab/>
              <w:t>BÖLÜM 2</w:t>
            </w:r>
          </w:p>
        </w:tc>
      </w:tr>
      <w:tr w:rsidR="008C06A0" w14:paraId="5CBBBE85" w14:textId="77777777">
        <w:tc>
          <w:tcPr>
            <w:tcW w:w="378" w:type="dxa"/>
            <w:vAlign w:val="center"/>
          </w:tcPr>
          <w:p w14:paraId="77BA9D3F" w14:textId="77777777" w:rsidR="008C06A0" w:rsidRDefault="00000000">
            <w:r>
              <w:rPr>
                <w:b/>
                <w:bCs/>
                <w:sz w:val="16"/>
                <w:szCs w:val="16"/>
              </w:rPr>
              <w:t>1</w:t>
            </w:r>
          </w:p>
        </w:tc>
        <w:tc>
          <w:tcPr>
            <w:tcW w:w="2772" w:type="dxa"/>
            <w:gridSpan w:val="2"/>
            <w:vAlign w:val="center"/>
          </w:tcPr>
          <w:p w14:paraId="4D2F60D6" w14:textId="77777777" w:rsidR="008C06A0" w:rsidRDefault="00000000">
            <w:r>
              <w:rPr>
                <w:sz w:val="16"/>
                <w:szCs w:val="16"/>
              </w:rPr>
              <w:t>Kazanım</w:t>
            </w:r>
          </w:p>
        </w:tc>
        <w:tc>
          <w:tcPr>
            <w:tcW w:w="9450" w:type="dxa"/>
            <w:vAlign w:val="center"/>
          </w:tcPr>
          <w:p w14:paraId="2DA2E1C3" w14:textId="77777777" w:rsidR="008C06A0" w:rsidRDefault="00000000">
            <w:r>
              <w:rPr>
                <w:b/>
                <w:bCs/>
                <w:sz w:val="16"/>
                <w:szCs w:val="16"/>
              </w:rPr>
              <w:t>SB.7.3.3. Örnek incelemeler yoluyla göçün neden ve sonuçlarını tartışır.</w:t>
            </w:r>
          </w:p>
        </w:tc>
      </w:tr>
      <w:tr w:rsidR="008C06A0" w14:paraId="15173642" w14:textId="77777777">
        <w:tc>
          <w:tcPr>
            <w:tcW w:w="378" w:type="dxa"/>
            <w:vAlign w:val="center"/>
          </w:tcPr>
          <w:p w14:paraId="2988D580" w14:textId="77777777" w:rsidR="008C06A0" w:rsidRDefault="00000000">
            <w:r>
              <w:rPr>
                <w:b/>
                <w:bCs/>
                <w:sz w:val="16"/>
                <w:szCs w:val="16"/>
              </w:rPr>
              <w:t>2</w:t>
            </w:r>
          </w:p>
        </w:tc>
        <w:tc>
          <w:tcPr>
            <w:tcW w:w="2772" w:type="dxa"/>
            <w:gridSpan w:val="2"/>
            <w:vAlign w:val="center"/>
          </w:tcPr>
          <w:p w14:paraId="01735989" w14:textId="77777777" w:rsidR="008C06A0" w:rsidRDefault="00000000">
            <w:r>
              <w:rPr>
                <w:sz w:val="16"/>
                <w:szCs w:val="16"/>
              </w:rPr>
              <w:t>Öğretme-Öğrenme Yöntem ve Teknikleri</w:t>
            </w:r>
          </w:p>
        </w:tc>
        <w:tc>
          <w:tcPr>
            <w:tcW w:w="9450" w:type="dxa"/>
            <w:vAlign w:val="center"/>
          </w:tcPr>
          <w:p w14:paraId="413E7B91" w14:textId="77777777" w:rsidR="008C06A0" w:rsidRDefault="00000000">
            <w:r>
              <w:rPr>
                <w:sz w:val="16"/>
                <w:szCs w:val="16"/>
              </w:rPr>
              <w:t>Anlatım, Problem Çözme, Soru-Cevap, Örnek Olay, Beyin Fırtınası</w:t>
            </w:r>
          </w:p>
        </w:tc>
      </w:tr>
      <w:tr w:rsidR="008C06A0" w14:paraId="2A63902D" w14:textId="77777777">
        <w:tc>
          <w:tcPr>
            <w:tcW w:w="378" w:type="dxa"/>
            <w:vAlign w:val="center"/>
          </w:tcPr>
          <w:p w14:paraId="368932FB" w14:textId="77777777" w:rsidR="008C06A0" w:rsidRDefault="00000000">
            <w:r>
              <w:rPr>
                <w:b/>
                <w:bCs/>
                <w:sz w:val="16"/>
                <w:szCs w:val="16"/>
              </w:rPr>
              <w:t>3</w:t>
            </w:r>
          </w:p>
        </w:tc>
        <w:tc>
          <w:tcPr>
            <w:tcW w:w="2772" w:type="dxa"/>
            <w:gridSpan w:val="2"/>
            <w:vAlign w:val="center"/>
          </w:tcPr>
          <w:p w14:paraId="48759914" w14:textId="77777777" w:rsidR="008C06A0" w:rsidRDefault="00000000">
            <w:r>
              <w:rPr>
                <w:sz w:val="16"/>
                <w:szCs w:val="16"/>
              </w:rPr>
              <w:t>Kullanılan Eğitim Teknolojileri Araç-Gereçler</w:t>
            </w:r>
          </w:p>
        </w:tc>
        <w:tc>
          <w:tcPr>
            <w:tcW w:w="9450" w:type="dxa"/>
            <w:vAlign w:val="center"/>
          </w:tcPr>
          <w:p w14:paraId="627E828F" w14:textId="77777777" w:rsidR="008C06A0"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8C06A0" w14:paraId="48A12255" w14:textId="77777777">
        <w:tc>
          <w:tcPr>
            <w:tcW w:w="378" w:type="dxa"/>
            <w:vAlign w:val="center"/>
          </w:tcPr>
          <w:p w14:paraId="489EDB39" w14:textId="77777777" w:rsidR="008C06A0" w:rsidRDefault="00000000">
            <w:r>
              <w:rPr>
                <w:b/>
                <w:bCs/>
                <w:sz w:val="16"/>
                <w:szCs w:val="16"/>
              </w:rPr>
              <w:t>4</w:t>
            </w:r>
          </w:p>
        </w:tc>
        <w:tc>
          <w:tcPr>
            <w:tcW w:w="756" w:type="dxa"/>
            <w:textDirection w:val="btLr"/>
          </w:tcPr>
          <w:p w14:paraId="114D017C" w14:textId="77777777" w:rsidR="008C06A0" w:rsidRDefault="00000000">
            <w:pPr>
              <w:jc w:val="center"/>
            </w:pPr>
            <w:r>
              <w:rPr>
                <w:sz w:val="16"/>
                <w:szCs w:val="16"/>
              </w:rPr>
              <w:t>Öğrenme-Öğretme Etkinlikleri</w:t>
            </w:r>
          </w:p>
        </w:tc>
        <w:tc>
          <w:tcPr>
            <w:tcW w:w="2016" w:type="dxa"/>
            <w:vAlign w:val="center"/>
          </w:tcPr>
          <w:p w14:paraId="523EBB7A" w14:textId="77777777" w:rsidR="008C06A0" w:rsidRDefault="00000000">
            <w:r>
              <w:rPr>
                <w:sz w:val="16"/>
                <w:szCs w:val="16"/>
              </w:rPr>
              <w:t>a) Dikkat Çekme:</w:t>
            </w:r>
          </w:p>
          <w:p w14:paraId="4BAB1175" w14:textId="77777777" w:rsidR="008C06A0" w:rsidRDefault="00000000">
            <w:r>
              <w:rPr>
                <w:sz w:val="16"/>
                <w:szCs w:val="16"/>
              </w:rPr>
              <w:t>b) Güdüleme</w:t>
            </w:r>
          </w:p>
          <w:p w14:paraId="7CC9A30C" w14:textId="77777777" w:rsidR="008C06A0" w:rsidRDefault="00000000">
            <w:r>
              <w:rPr>
                <w:sz w:val="16"/>
                <w:szCs w:val="16"/>
              </w:rPr>
              <w:t>c) Gözden geçirme:</w:t>
            </w:r>
          </w:p>
          <w:p w14:paraId="5E80F2A0" w14:textId="77777777" w:rsidR="008C06A0" w:rsidRDefault="00000000">
            <w:r>
              <w:rPr>
                <w:sz w:val="16"/>
                <w:szCs w:val="16"/>
              </w:rPr>
              <w:t>d) Derse Geçiş:</w:t>
            </w:r>
          </w:p>
          <w:p w14:paraId="13E8DA4A" w14:textId="77777777" w:rsidR="008C06A0" w:rsidRDefault="00000000">
            <w:r>
              <w:rPr>
                <w:sz w:val="16"/>
                <w:szCs w:val="16"/>
              </w:rPr>
              <w:t>e) Grupla Öğrenme Etkinlikleri:</w:t>
            </w:r>
          </w:p>
          <w:p w14:paraId="670B0D84" w14:textId="77777777" w:rsidR="008C06A0" w:rsidRDefault="00000000">
            <w:r>
              <w:rPr>
                <w:sz w:val="16"/>
                <w:szCs w:val="16"/>
              </w:rPr>
              <w:t>f) Bireysel Öğrenme Etkinlikleri:</w:t>
            </w:r>
          </w:p>
        </w:tc>
        <w:tc>
          <w:tcPr>
            <w:tcW w:w="9450" w:type="dxa"/>
            <w:vAlign w:val="center"/>
          </w:tcPr>
          <w:p w14:paraId="2E12697B" w14:textId="77777777" w:rsidR="008C06A0" w:rsidRDefault="00000000">
            <w:r>
              <w:rPr>
                <w:b/>
                <w:bCs/>
                <w:sz w:val="16"/>
                <w:szCs w:val="16"/>
              </w:rPr>
              <w:t>Giriş</w:t>
            </w:r>
          </w:p>
          <w:p w14:paraId="13655613" w14:textId="77777777" w:rsidR="008C06A0" w:rsidRDefault="00000000">
            <w:r>
              <w:rPr>
                <w:sz w:val="16"/>
                <w:szCs w:val="16"/>
              </w:rPr>
              <w:t>• Geçen hafta Türkiye'deki iç göç hareketlerini ve demografik yapıyı incelediğimiz hatırlatılarak derse başlanır.</w:t>
            </w:r>
          </w:p>
          <w:p w14:paraId="31A3C7D5" w14:textId="77777777" w:rsidR="008C06A0" w:rsidRDefault="00000000">
            <w:r>
              <w:rPr>
                <w:sz w:val="16"/>
                <w:szCs w:val="16"/>
              </w:rPr>
              <w:t>• Peki, insanlar sadece ülke içinde mi yer değiştirir, yoksa farklı ülkeler arasında da göçler yaşanır mı sorusu yöneltilir.</w:t>
            </w:r>
          </w:p>
          <w:p w14:paraId="7336014E" w14:textId="77777777" w:rsidR="008C06A0" w:rsidRDefault="00000000">
            <w:r>
              <w:rPr>
                <w:sz w:val="16"/>
                <w:szCs w:val="16"/>
              </w:rPr>
              <w:t>• Ülkemizin bilimsel ve ekonomik gelişimi için nitelikli insan gücünü ülkemizde tutmak neden önemlidir sorusu ile dikkat çekilir.</w:t>
            </w:r>
          </w:p>
          <w:p w14:paraId="79DCFFC0" w14:textId="77777777" w:rsidR="008C06A0" w:rsidRDefault="00000000">
            <w:r>
              <w:rPr>
                <w:b/>
                <w:bCs/>
                <w:sz w:val="16"/>
                <w:szCs w:val="16"/>
              </w:rPr>
              <w:t>Geliştirme - Uygulama</w:t>
            </w:r>
          </w:p>
          <w:p w14:paraId="2E4C50AD" w14:textId="77777777" w:rsidR="008C06A0" w:rsidRDefault="00000000">
            <w:r>
              <w:rPr>
                <w:sz w:val="16"/>
                <w:szCs w:val="16"/>
              </w:rPr>
              <w:t>• Göçün, insanların yaşadıkları yeri geçici veya kalıcı olarak değiştirmesi anlamına geldiği açıklanır.</w:t>
            </w:r>
          </w:p>
          <w:p w14:paraId="40BFD44A" w14:textId="77777777" w:rsidR="008C06A0" w:rsidRDefault="00000000">
            <w:r>
              <w:rPr>
                <w:sz w:val="16"/>
                <w:szCs w:val="16"/>
              </w:rPr>
              <w:t>• Göçün farklı türleri olduğu, bunların iç göç, dış göç, gönüllü göç ve zorunlu göç olarak sınıflandırılabileceği belirtilir.</w:t>
            </w:r>
          </w:p>
          <w:p w14:paraId="1A3FF3C0" w14:textId="77777777" w:rsidR="008C06A0" w:rsidRDefault="00000000">
            <w:r>
              <w:rPr>
                <w:sz w:val="16"/>
                <w:szCs w:val="16"/>
              </w:rPr>
              <w:t>• Dış göçün, bir ülkeden başka bir ülkeye yapılan nüfus hareketliliği olduğu örneklerle açıklanır.</w:t>
            </w:r>
          </w:p>
          <w:p w14:paraId="2276D090" w14:textId="77777777" w:rsidR="008C06A0" w:rsidRDefault="00000000">
            <w:r>
              <w:rPr>
                <w:sz w:val="16"/>
                <w:szCs w:val="16"/>
              </w:rPr>
              <w:t>• Beyin göçünün, nitelikli ve eğitimli kişilerin daha iyi imkanlar için başka ülkelere gitmesi durumu olduğu tanımlanır.</w:t>
            </w:r>
          </w:p>
          <w:p w14:paraId="432BE68D" w14:textId="77777777" w:rsidR="008C06A0" w:rsidRDefault="00000000">
            <w:r>
              <w:rPr>
                <w:sz w:val="16"/>
                <w:szCs w:val="16"/>
              </w:rPr>
              <w:t>• Beyin göçünün nedenleri arasında daha iyi çalışma koşulları, araştırma imkanları ve yüksek gelir beklentisi olduğu vurgulanır.</w:t>
            </w:r>
          </w:p>
          <w:p w14:paraId="06387895" w14:textId="77777777" w:rsidR="008C06A0" w:rsidRDefault="00000000">
            <w:r>
              <w:rPr>
                <w:sz w:val="16"/>
                <w:szCs w:val="16"/>
              </w:rPr>
              <w:t>• Ülkemizin beyin göçü vermesinin, bilimsel ve teknolojik gelişimini olumsuz etkilediği üzerinde durulur.</w:t>
            </w:r>
          </w:p>
          <w:p w14:paraId="3F7698F0" w14:textId="77777777" w:rsidR="008C06A0" w:rsidRDefault="00000000">
            <w:r>
              <w:rPr>
                <w:sz w:val="16"/>
                <w:szCs w:val="16"/>
              </w:rPr>
              <w:t>• Beyin göçünün ülkemize doğru gerçekleşmesi için yapılabilecek çözüm önerileri üzerinde beyin fırtınası yapılır.</w:t>
            </w:r>
          </w:p>
          <w:p w14:paraId="43D5FA7E" w14:textId="77777777" w:rsidR="008C06A0" w:rsidRDefault="00000000">
            <w:r>
              <w:rPr>
                <w:sz w:val="16"/>
                <w:szCs w:val="16"/>
              </w:rPr>
              <w:t>• Öğrencilerden, ülkemizde bilim insanlarına ve araştırmacılara daha iyi imkanlar sunulması gerektiği fikri alınır.</w:t>
            </w:r>
          </w:p>
          <w:p w14:paraId="02F77C4F" w14:textId="77777777" w:rsidR="008C06A0" w:rsidRDefault="00000000">
            <w:r>
              <w:rPr>
                <w:sz w:val="16"/>
                <w:szCs w:val="16"/>
              </w:rPr>
              <w:t>• Yüksek teknolojiye yatırım yaparak yeni iş alanları oluşturmanın beyin göçünü tersine çevireceği tartışılır.</w:t>
            </w:r>
          </w:p>
          <w:p w14:paraId="6B688F94" w14:textId="77777777" w:rsidR="008C06A0" w:rsidRDefault="00000000">
            <w:r>
              <w:rPr>
                <w:sz w:val="16"/>
                <w:szCs w:val="16"/>
              </w:rPr>
              <w:t>• Üniversiteler ve araştırma merkezleri arasındaki iş birliğinin artırılmasının önemi vurgulanır.</w:t>
            </w:r>
          </w:p>
          <w:p w14:paraId="25591968" w14:textId="77777777" w:rsidR="008C06A0" w:rsidRDefault="00000000">
            <w:r>
              <w:rPr>
                <w:sz w:val="16"/>
                <w:szCs w:val="16"/>
              </w:rPr>
              <w:t>• Nitelikli insanlara yönelik burs ve destek programlarının geliştirilmesinin teşvik edici olacağı belirtilir.</w:t>
            </w:r>
          </w:p>
          <w:p w14:paraId="66305FE7" w14:textId="77777777" w:rsidR="008C06A0" w:rsidRDefault="00000000">
            <w:r>
              <w:rPr>
                <w:sz w:val="16"/>
                <w:szCs w:val="16"/>
              </w:rPr>
              <w:t>• Ülkemizin yaşam kalitesini artıracak sosyal ve kültürel ortamların oluşturulmasının gerekliliği konuşulur.</w:t>
            </w:r>
          </w:p>
          <w:p w14:paraId="68DC18CD" w14:textId="77777777" w:rsidR="008C06A0" w:rsidRDefault="00000000">
            <w:r>
              <w:rPr>
                <w:sz w:val="16"/>
                <w:szCs w:val="16"/>
              </w:rPr>
              <w:t>• Uygulama olarak, öğrencilerden "Beyin Göçünü Tersine Çevirme Projesi" için slogan ve afiş taslağı hazırlamaları istenir.</w:t>
            </w:r>
          </w:p>
          <w:p w14:paraId="5EB0624A" w14:textId="77777777" w:rsidR="008C06A0" w:rsidRDefault="00000000">
            <w:r>
              <w:rPr>
                <w:sz w:val="16"/>
                <w:szCs w:val="16"/>
              </w:rPr>
              <w:t>• Hazırlanan slogan ve afiş taslakları üzerinden, ülkemize nitelikli insanları çekmenin yolları tartışılır.</w:t>
            </w:r>
          </w:p>
          <w:p w14:paraId="2FB7875A" w14:textId="77777777" w:rsidR="008C06A0" w:rsidRDefault="00000000">
            <w:r>
              <w:rPr>
                <w:sz w:val="16"/>
                <w:szCs w:val="16"/>
              </w:rPr>
              <w:t>• Göçün sadece olumsuz değil, doğru yönetildiğinde ülkeye katkı sağlayabilecek bir dinamik olduğu belirtilir.</w:t>
            </w:r>
          </w:p>
          <w:p w14:paraId="2ED052B3" w14:textId="77777777" w:rsidR="008C06A0" w:rsidRDefault="00000000">
            <w:r>
              <w:rPr>
                <w:b/>
                <w:bCs/>
                <w:sz w:val="16"/>
                <w:szCs w:val="16"/>
              </w:rPr>
              <w:t>Pekiştirme</w:t>
            </w:r>
          </w:p>
          <w:p w14:paraId="0901700D" w14:textId="77777777" w:rsidR="008C06A0" w:rsidRDefault="00000000">
            <w:r>
              <w:rPr>
                <w:sz w:val="16"/>
                <w:szCs w:val="16"/>
              </w:rPr>
              <w:t>• Beyin göçünün ülkemiz için neden önemli bir sorun olduğu ve hangi alanlarda etkili olduğu sorulur.</w:t>
            </w:r>
          </w:p>
          <w:p w14:paraId="17346017" w14:textId="77777777" w:rsidR="008C06A0" w:rsidRDefault="00000000">
            <w:r>
              <w:rPr>
                <w:sz w:val="16"/>
                <w:szCs w:val="16"/>
              </w:rPr>
              <w:t>• Ülkemizin beyin göçünü tersine çevirmek için atabileceği en önemli üç adımı sıralamaları istenir.</w:t>
            </w:r>
          </w:p>
          <w:p w14:paraId="4F572321" w14:textId="77777777" w:rsidR="008C06A0" w:rsidRDefault="00000000">
            <w:r>
              <w:rPr>
                <w:sz w:val="16"/>
                <w:szCs w:val="16"/>
              </w:rPr>
              <w:t>• Nitelikli bir birey olarak gelecekte ülkemize nasıl katkı sağlayabilecekleri üzerine düşünmeleri teşvik edilir.</w:t>
            </w:r>
          </w:p>
          <w:p w14:paraId="5CEB7B7C" w14:textId="77777777" w:rsidR="008C06A0" w:rsidRDefault="00000000">
            <w:r>
              <w:rPr>
                <w:sz w:val="16"/>
                <w:szCs w:val="16"/>
              </w:rPr>
              <w:lastRenderedPageBreak/>
              <w:t>• Farklı ülkelerden nitelikli insanların Türkiye'ye gelmesinin ülkemize ne gibi faydalar sağlayacağı tartışılır.</w:t>
            </w:r>
          </w:p>
          <w:p w14:paraId="50ED1D5C" w14:textId="77777777" w:rsidR="008C06A0" w:rsidRDefault="00000000">
            <w:r>
              <w:rPr>
                <w:b/>
                <w:bCs/>
                <w:sz w:val="16"/>
                <w:szCs w:val="16"/>
              </w:rPr>
              <w:t>Kapanış ve Değerlendirme</w:t>
            </w:r>
          </w:p>
          <w:p w14:paraId="338C400B" w14:textId="77777777" w:rsidR="008C06A0" w:rsidRDefault="00000000">
            <w:r>
              <w:rPr>
                <w:sz w:val="16"/>
                <w:szCs w:val="16"/>
              </w:rPr>
              <w:t>• Beyin göçünün temel nedenlerini ve ülkemiz üzerindeki olumsuz etkilerini açıklayınız.</w:t>
            </w:r>
          </w:p>
          <w:p w14:paraId="2681B5DF" w14:textId="77777777" w:rsidR="008C06A0" w:rsidRDefault="00000000">
            <w:r>
              <w:rPr>
                <w:sz w:val="16"/>
                <w:szCs w:val="16"/>
              </w:rPr>
              <w:t>• Ülkemizin beyin göçünü tersine çevirmek ve nitelikli insanları çekmek için hangi çözüm önerilerini sunarsınız?</w:t>
            </w:r>
          </w:p>
          <w:p w14:paraId="592AF79D" w14:textId="77777777" w:rsidR="008C06A0" w:rsidRDefault="00000000">
            <w:r>
              <w:rPr>
                <w:sz w:val="16"/>
                <w:szCs w:val="16"/>
              </w:rPr>
              <w:t>• Bu derste, göçün farklı türleri, özellikle beyin göçü ve ülkemize yönelik çözüm önerileri detaylıca incelendiği belirtilir.</w:t>
            </w:r>
          </w:p>
          <w:p w14:paraId="606A2670" w14:textId="77777777" w:rsidR="008C06A0" w:rsidRDefault="00000000">
            <w:r>
              <w:rPr>
                <w:sz w:val="16"/>
                <w:szCs w:val="16"/>
              </w:rPr>
              <w:t>• Öğrencilerin aktif katılımları ve konuya gösterdikleri ilgi için teşekkür edilerek dersin sonuna gelinir.</w:t>
            </w:r>
          </w:p>
          <w:p w14:paraId="63517FCF" w14:textId="77777777" w:rsidR="008C06A0" w:rsidRDefault="00000000">
            <w:r>
              <w:rPr>
                <w:sz w:val="16"/>
                <w:szCs w:val="16"/>
              </w:rPr>
              <w:t>• Öğrenilen bilgilerin ülkemizin geleceği için nitelikli insan gücünün önemini anlamalarına yardımcı olduğu vurgulanır.</w:t>
            </w:r>
          </w:p>
        </w:tc>
      </w:tr>
      <w:tr w:rsidR="008C06A0" w14:paraId="12A396E7" w14:textId="77777777">
        <w:tc>
          <w:tcPr>
            <w:tcW w:w="378" w:type="dxa"/>
            <w:vAlign w:val="center"/>
          </w:tcPr>
          <w:p w14:paraId="68AEF390" w14:textId="77777777" w:rsidR="008C06A0" w:rsidRDefault="00000000">
            <w:r>
              <w:rPr>
                <w:b/>
                <w:bCs/>
                <w:sz w:val="16"/>
                <w:szCs w:val="16"/>
              </w:rPr>
              <w:lastRenderedPageBreak/>
              <w:t>5</w:t>
            </w:r>
          </w:p>
        </w:tc>
        <w:tc>
          <w:tcPr>
            <w:tcW w:w="2772" w:type="dxa"/>
            <w:gridSpan w:val="2"/>
            <w:vAlign w:val="center"/>
          </w:tcPr>
          <w:p w14:paraId="1AC2CF9B" w14:textId="77777777" w:rsidR="008C06A0" w:rsidRDefault="00000000">
            <w:r>
              <w:rPr>
                <w:sz w:val="16"/>
                <w:szCs w:val="16"/>
              </w:rPr>
              <w:t>Derste Bahsedilecek Olan Belirli Gün ve Haftalar</w:t>
            </w:r>
          </w:p>
        </w:tc>
        <w:tc>
          <w:tcPr>
            <w:tcW w:w="9450" w:type="dxa"/>
            <w:vAlign w:val="center"/>
          </w:tcPr>
          <w:p w14:paraId="3EA31D30" w14:textId="77777777" w:rsidR="008C06A0" w:rsidRDefault="00000000">
            <w:r>
              <w:rPr>
                <w:b/>
                <w:bCs/>
                <w:sz w:val="16"/>
                <w:szCs w:val="16"/>
              </w:rPr>
              <w:t/>
            </w:r>
          </w:p>
        </w:tc>
      </w:tr>
      <w:tr w:rsidR="008C06A0" w14:paraId="64E65F93" w14:textId="77777777">
        <w:tc>
          <w:tcPr>
            <w:tcW w:w="378" w:type="dxa"/>
            <w:vAlign w:val="center"/>
          </w:tcPr>
          <w:p w14:paraId="28E0D4F1" w14:textId="77777777" w:rsidR="008C06A0" w:rsidRDefault="00000000">
            <w:r>
              <w:rPr>
                <w:b/>
                <w:bCs/>
                <w:sz w:val="16"/>
                <w:szCs w:val="16"/>
              </w:rPr>
              <w:t>6</w:t>
            </w:r>
          </w:p>
        </w:tc>
        <w:tc>
          <w:tcPr>
            <w:tcW w:w="2772" w:type="dxa"/>
            <w:gridSpan w:val="2"/>
            <w:vAlign w:val="center"/>
          </w:tcPr>
          <w:p w14:paraId="5455DDCB" w14:textId="77777777" w:rsidR="008C06A0" w:rsidRDefault="00000000">
            <w:r>
              <w:rPr>
                <w:sz w:val="16"/>
                <w:szCs w:val="16"/>
              </w:rPr>
              <w:t>Özet</w:t>
            </w:r>
          </w:p>
        </w:tc>
        <w:tc>
          <w:tcPr>
            <w:tcW w:w="9450" w:type="dxa"/>
            <w:vAlign w:val="center"/>
          </w:tcPr>
          <w:p w14:paraId="7D2A9015" w14:textId="77777777" w:rsidR="008C06A0" w:rsidRDefault="00000000">
            <w:r>
              <w:rPr>
                <w:sz w:val="16"/>
                <w:szCs w:val="16"/>
              </w:rPr>
              <w:t>Bu derste, göçün farklı türleri ve özellikle nitelikli insan gücünün ülkeden ayrılması anlamına gelen beyin göçü ele alınacaktır. Beyin göçünün nedenleri ve sonuçları incelenerek, ülkemizin bu durumu tersine çevirmek için atabileceği adımlar üzerinde durulacaktır. Böylece öğrencilerin, nitelikli insan gücünün ülke kalkınmasındaki kritik rolünü anlamaları sağlanacaktır.</w:t>
            </w:r>
          </w:p>
        </w:tc>
      </w:tr>
      <w:tr w:rsidR="008C06A0" w14:paraId="2D07B826" w14:textId="77777777">
        <w:tc>
          <w:tcPr>
            <w:tcW w:w="378" w:type="dxa"/>
            <w:vAlign w:val="center"/>
          </w:tcPr>
          <w:p w14:paraId="74ED849C" w14:textId="77777777" w:rsidR="008C06A0" w:rsidRDefault="00000000">
            <w:r>
              <w:rPr>
                <w:b/>
                <w:bCs/>
                <w:sz w:val="16"/>
                <w:szCs w:val="16"/>
              </w:rPr>
              <w:t>7</w:t>
            </w:r>
          </w:p>
        </w:tc>
        <w:tc>
          <w:tcPr>
            <w:tcW w:w="2772" w:type="dxa"/>
            <w:gridSpan w:val="2"/>
            <w:vAlign w:val="center"/>
          </w:tcPr>
          <w:p w14:paraId="57053853" w14:textId="77777777" w:rsidR="008C06A0" w:rsidRDefault="00000000">
            <w:r>
              <w:rPr>
                <w:sz w:val="16"/>
                <w:szCs w:val="16"/>
              </w:rPr>
              <w:t>Ödev</w:t>
            </w:r>
          </w:p>
        </w:tc>
        <w:tc>
          <w:tcPr>
            <w:tcW w:w="9450" w:type="dxa"/>
            <w:vAlign w:val="center"/>
          </w:tcPr>
          <w:p w14:paraId="7E4EB877" w14:textId="77777777" w:rsidR="008C06A0" w:rsidRDefault="00000000">
            <w:r>
              <w:rPr>
                <w:sz w:val="16"/>
                <w:szCs w:val="16"/>
              </w:rPr>
              <w:t>Öğrencilerden, ülkemizin beyin göçünü tersine çevirmek için hazırlayacakları bir "Nitelikli İnsan Gücü Çağrısı" metni yazmaları istenir.</w:t>
            </w:r>
          </w:p>
        </w:tc>
      </w:tr>
      <w:tr w:rsidR="008C06A0" w14:paraId="06129223" w14:textId="77777777">
        <w:tc>
          <w:tcPr>
            <w:tcW w:w="0" w:type="dxa"/>
            <w:gridSpan w:val="4"/>
            <w:shd w:val="clear" w:color="auto" w:fill="BAD090"/>
          </w:tcPr>
          <w:p w14:paraId="1C305AA8" w14:textId="77777777" w:rsidR="008C06A0" w:rsidRDefault="00000000">
            <w:r>
              <w:rPr>
                <w:b/>
                <w:bCs/>
                <w:sz w:val="18"/>
                <w:szCs w:val="18"/>
              </w:rPr>
              <w:tab/>
              <w:t>BÖLÜM 3</w:t>
            </w:r>
          </w:p>
        </w:tc>
      </w:tr>
      <w:tr w:rsidR="008C06A0" w14:paraId="2E8C03FD" w14:textId="77777777">
        <w:tc>
          <w:tcPr>
            <w:tcW w:w="378" w:type="dxa"/>
            <w:vAlign w:val="center"/>
          </w:tcPr>
          <w:p w14:paraId="117CF78C" w14:textId="77777777" w:rsidR="008C06A0" w:rsidRDefault="00000000">
            <w:r>
              <w:rPr>
                <w:b/>
                <w:bCs/>
                <w:sz w:val="16"/>
                <w:szCs w:val="16"/>
              </w:rPr>
              <w:t>1</w:t>
            </w:r>
          </w:p>
        </w:tc>
        <w:tc>
          <w:tcPr>
            <w:tcW w:w="2772" w:type="dxa"/>
            <w:gridSpan w:val="2"/>
            <w:vAlign w:val="center"/>
          </w:tcPr>
          <w:p w14:paraId="02317D7F" w14:textId="77777777" w:rsidR="008C06A0" w:rsidRDefault="00000000">
            <w:r>
              <w:rPr>
                <w:sz w:val="16"/>
                <w:szCs w:val="16"/>
              </w:rPr>
              <w:t>Ölçme-Değerlendirme</w:t>
            </w:r>
          </w:p>
        </w:tc>
        <w:tc>
          <w:tcPr>
            <w:tcW w:w="9450" w:type="dxa"/>
            <w:vAlign w:val="center"/>
          </w:tcPr>
          <w:p w14:paraId="3FA81720" w14:textId="77777777" w:rsidR="008C06A0" w:rsidRDefault="00000000">
            <w:r>
              <w:rPr>
                <w:sz w:val="16"/>
                <w:szCs w:val="16"/>
              </w:rPr>
              <w:t>Beyin göçünün hem gönderen hem de kabul eden ülkeler üzerindeki sosyal, ekonomik ve bilimsel etkilerini karşılaştırarak açıklayınız.</w:t>
            </w:r>
          </w:p>
        </w:tc>
      </w:tr>
      <w:tr w:rsidR="008C06A0" w14:paraId="133C4972" w14:textId="77777777">
        <w:tc>
          <w:tcPr>
            <w:tcW w:w="378" w:type="dxa"/>
            <w:vAlign w:val="center"/>
          </w:tcPr>
          <w:p w14:paraId="4C81D7D4" w14:textId="77777777" w:rsidR="008C06A0" w:rsidRDefault="00000000">
            <w:r>
              <w:rPr>
                <w:b/>
                <w:bCs/>
                <w:sz w:val="16"/>
                <w:szCs w:val="16"/>
              </w:rPr>
              <w:t>2</w:t>
            </w:r>
          </w:p>
        </w:tc>
        <w:tc>
          <w:tcPr>
            <w:tcW w:w="2772" w:type="dxa"/>
            <w:gridSpan w:val="2"/>
            <w:vAlign w:val="center"/>
          </w:tcPr>
          <w:p w14:paraId="2C41AE78" w14:textId="77777777" w:rsidR="008C06A0" w:rsidRDefault="00000000">
            <w:r>
              <w:rPr>
                <w:sz w:val="16"/>
                <w:szCs w:val="16"/>
              </w:rPr>
              <w:t>Dersin Diğer Derslerle İlişkisi</w:t>
            </w:r>
          </w:p>
        </w:tc>
        <w:tc>
          <w:tcPr>
            <w:tcW w:w="9450" w:type="dxa"/>
            <w:vAlign w:val="center"/>
          </w:tcPr>
          <w:p w14:paraId="6ECEEBE3" w14:textId="77777777" w:rsidR="008C06A0"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8C06A0" w14:paraId="75272745" w14:textId="77777777">
        <w:tc>
          <w:tcPr>
            <w:tcW w:w="0" w:type="dxa"/>
            <w:gridSpan w:val="4"/>
            <w:shd w:val="clear" w:color="auto" w:fill="BAD090"/>
          </w:tcPr>
          <w:p w14:paraId="0ADA5623" w14:textId="77777777" w:rsidR="008C06A0" w:rsidRDefault="00000000">
            <w:r>
              <w:rPr>
                <w:b/>
                <w:bCs/>
                <w:sz w:val="18"/>
                <w:szCs w:val="18"/>
              </w:rPr>
              <w:tab/>
              <w:t>BÖLÜM 4</w:t>
            </w:r>
          </w:p>
        </w:tc>
      </w:tr>
      <w:tr w:rsidR="008C06A0" w14:paraId="19DB8A8E" w14:textId="77777777">
        <w:tc>
          <w:tcPr>
            <w:tcW w:w="378" w:type="dxa"/>
            <w:vAlign w:val="center"/>
          </w:tcPr>
          <w:p w14:paraId="7A1A88DC" w14:textId="77777777" w:rsidR="008C06A0" w:rsidRDefault="00000000">
            <w:r>
              <w:rPr>
                <w:b/>
                <w:bCs/>
                <w:sz w:val="16"/>
                <w:szCs w:val="16"/>
              </w:rPr>
              <w:t>1</w:t>
            </w:r>
          </w:p>
        </w:tc>
        <w:tc>
          <w:tcPr>
            <w:tcW w:w="2772" w:type="dxa"/>
            <w:gridSpan w:val="2"/>
            <w:vAlign w:val="center"/>
          </w:tcPr>
          <w:p w14:paraId="6701576E" w14:textId="77777777" w:rsidR="008C06A0" w:rsidRDefault="00000000">
            <w:r>
              <w:rPr>
                <w:sz w:val="16"/>
                <w:szCs w:val="16"/>
              </w:rPr>
              <w:t>Planın uygulanmasına ilişkin açıklamalar</w:t>
            </w:r>
          </w:p>
        </w:tc>
        <w:tc>
          <w:tcPr>
            <w:tcW w:w="9450" w:type="dxa"/>
            <w:vAlign w:val="center"/>
          </w:tcPr>
          <w:p w14:paraId="39840C60" w14:textId="77777777" w:rsidR="008C06A0"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8C06A0" w14:paraId="4CAE9C5C" w14:textId="77777777">
        <w:tc>
          <w:tcPr>
            <w:tcW w:w="378" w:type="dxa"/>
            <w:vAlign w:val="center"/>
          </w:tcPr>
          <w:p w14:paraId="165F2E99" w14:textId="77777777" w:rsidR="008C06A0" w:rsidRDefault="00000000">
            <w:r>
              <w:rPr>
                <w:b/>
                <w:bCs/>
                <w:sz w:val="16"/>
                <w:szCs w:val="16"/>
              </w:rPr>
              <w:t>2</w:t>
            </w:r>
          </w:p>
        </w:tc>
        <w:tc>
          <w:tcPr>
            <w:tcW w:w="2772" w:type="dxa"/>
            <w:gridSpan w:val="2"/>
            <w:vAlign w:val="center"/>
          </w:tcPr>
          <w:p w14:paraId="5C8B6238" w14:textId="77777777" w:rsidR="008C06A0" w:rsidRDefault="00000000">
            <w:r>
              <w:rPr>
                <w:sz w:val="16"/>
                <w:szCs w:val="16"/>
              </w:rPr>
              <w:t>Güvenlik Önlemleri</w:t>
            </w:r>
          </w:p>
        </w:tc>
        <w:tc>
          <w:tcPr>
            <w:tcW w:w="9450" w:type="dxa"/>
            <w:vAlign w:val="center"/>
          </w:tcPr>
          <w:p w14:paraId="6A43F8D9" w14:textId="77777777" w:rsidR="008C06A0"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61B1551B" w14:textId="77777777" w:rsidR="008C06A0" w:rsidRDefault="008C06A0"/>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8C06A0" w14:paraId="3E098FCD" w14:textId="77777777">
        <w:tc>
          <w:tcPr>
            <w:tcW w:w="6300" w:type="dxa"/>
          </w:tcPr>
          <w:p w14:paraId="6B1AC4EC" w14:textId="77777777" w:rsidR="008C06A0" w:rsidRDefault="008C06A0"/>
        </w:tc>
        <w:tc>
          <w:tcPr>
            <w:tcW w:w="6300" w:type="dxa"/>
          </w:tcPr>
          <w:p w14:paraId="7D0182F3" w14:textId="77777777" w:rsidR="008C06A0" w:rsidRDefault="00000000">
            <w:pPr>
              <w:jc w:val="center"/>
            </w:pPr>
            <w:r>
              <w:t>UYGUNDUR</w:t>
            </w:r>
          </w:p>
        </w:tc>
      </w:tr>
      <w:tr w:rsidR="008C06A0" w14:paraId="4A3E7BEE" w14:textId="77777777">
        <w:tc>
          <w:tcPr>
            <w:tcW w:w="6300" w:type="dxa"/>
          </w:tcPr>
          <w:p w14:paraId="0FDE7821" w14:textId="77777777" w:rsidR="008C06A0" w:rsidRDefault="008C06A0"/>
        </w:tc>
        <w:tc>
          <w:tcPr>
            <w:tcW w:w="6300" w:type="dxa"/>
          </w:tcPr>
          <w:p w14:paraId="64B3367E" w14:textId="77777777" w:rsidR="008C06A0" w:rsidRDefault="00000000">
            <w:pPr>
              <w:jc w:val="center"/>
            </w:pPr>
            <w:r>
              <w:t>12/01/2026</w:t>
            </w:r>
          </w:p>
        </w:tc>
      </w:tr>
      <w:tr w:rsidR="008C06A0" w14:paraId="1E562089" w14:textId="77777777">
        <w:tc>
          <w:tcPr>
            <w:tcW w:w="6300" w:type="dxa"/>
          </w:tcPr>
          <w:p w14:paraId="5A253279" w14:textId="77777777" w:rsidR="008C06A0" w:rsidRDefault="00000000">
            <w:pPr>
              <w:jc w:val="center"/>
            </w:pPr>
            <w:r>
              <w:t>Adem Güngör</w:t>
            </w:r>
          </w:p>
        </w:tc>
        <w:tc>
          <w:tcPr>
            <w:tcW w:w="6300" w:type="dxa"/>
          </w:tcPr>
          <w:p w14:paraId="600E4411" w14:textId="77777777" w:rsidR="008C06A0" w:rsidRDefault="00000000">
            <w:pPr>
              <w:jc w:val="center"/>
            </w:pPr>
            <w:r>
              <w:t>Ümit BALBARS</w:t>
            </w:r>
          </w:p>
        </w:tc>
      </w:tr>
      <w:tr w:rsidR="008C06A0" w14:paraId="726A1F51" w14:textId="77777777">
        <w:tc>
          <w:tcPr>
            <w:tcW w:w="6300" w:type="dxa"/>
          </w:tcPr>
          <w:p w14:paraId="692AF1DF" w14:textId="77777777" w:rsidR="008C06A0" w:rsidRDefault="00000000">
            <w:pPr>
              <w:jc w:val="center"/>
            </w:pPr>
            <w:r>
              <w:rPr>
                <w:b/>
                <w:bCs/>
              </w:rPr>
              <w:t>Ders Öğretmeni</w:t>
            </w:r>
          </w:p>
        </w:tc>
        <w:tc>
          <w:tcPr>
            <w:tcW w:w="6300" w:type="dxa"/>
          </w:tcPr>
          <w:p w14:paraId="2F8DEA81" w14:textId="77777777" w:rsidR="008C06A0" w:rsidRDefault="00000000">
            <w:pPr>
              <w:jc w:val="center"/>
            </w:pPr>
            <w:r>
              <w:rPr>
                <w:b/>
                <w:bCs/>
              </w:rPr>
              <w:t>Okul Müdürü</w:t>
            </w:r>
          </w:p>
        </w:tc>
      </w:tr>
    </w:tbl>
    <w:p w14:paraId="6C405910" w14:textId="77777777" w:rsidR="004F6A95" w:rsidRDefault="004F6A95"/>
    <w:sectPr w:rsidR="004F6A95">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C06A0"/>
    <w:rsid w:val="00085583"/>
    <w:rsid w:val="004F6A95"/>
    <w:rsid w:val="008C06A0"/>
    <w:rsid w:val="00CA6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C8384"/>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800</Words>
  <Characters>4562</Characters>
  <Application>Microsoft Office Word</Application>
  <DocSecurity>0</DocSecurity>
  <Lines>38</Lines>
  <Paragraphs>10</Paragraphs>
  <ScaleCrop>false</ScaleCrop>
  <Manager/>
  <Company>ÖğretmenEvrak</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2025-10-23T11:24:00Z</dcterms:modified>
  <cp:category>Eğitim Uygulamaları; Eğitim Çözümleri</cp:category>
</cp:coreProperties>
</file>