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90A44" w14:textId="77777777" w:rsidR="004071DB" w:rsidRDefault="00000000">
      <w:pPr>
        <w:jc w:val="center"/>
      </w:pPr>
      <w:r>
        <w:rPr>
          <w:b/>
          <w:bCs/>
        </w:rPr>
        <w:t>ILICALAR ŞEHİT MANSUR SALCAN  ORTAOKULU</w:t>
      </w:r>
    </w:p>
    <w:p w14:paraId="352B8C06" w14:textId="77777777" w:rsidR="004071DB" w:rsidRDefault="00000000">
      <w:pPr>
        <w:jc w:val="center"/>
      </w:pPr>
      <w:r>
        <w:rPr>
          <w:b/>
          <w:bCs/>
        </w:rPr>
        <w:t xml:space="preserve"> 6. SINIF SOSYAL BİLGİLER  DERSİ GÜNLÜK PLANI</w:t>
      </w:r>
    </w:p>
    <w:p w14:paraId="62A79A4B" w14:textId="77777777" w:rsidR="004071DB" w:rsidRDefault="00000000">
      <w:pPr>
        <w:jc w:val="center"/>
      </w:pPr>
      <w:r>
        <w:rPr>
          <w:b/>
          <w:bCs/>
        </w:rPr>
        <w:t xml:space="preserve"> 27. HAFTA (06 - 10 Nisan)</w:t>
      </w:r>
    </w:p>
    <w:p w14:paraId="52D72076" w14:textId="77777777" w:rsidR="004071DB" w:rsidRDefault="004071DB"/>
    <w:p w14:paraId="22053A51" w14:textId="77777777" w:rsidR="004071DB" w:rsidRDefault="004071DB"/>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4A0" w:firstRow="1" w:lastRow="0" w:firstColumn="1" w:lastColumn="0" w:noHBand="0" w:noVBand="1"/>
      </w:tblPr>
      <w:tblGrid>
        <w:gridCol w:w="2411"/>
        <w:gridCol w:w="3622"/>
        <w:gridCol w:w="1154"/>
        <w:gridCol w:w="3098"/>
      </w:tblGrid>
      <w:tr w:rsidR="004071DB" w14:paraId="7D9D584A" w14:textId="77777777">
        <w:tc>
          <w:tcPr>
            <w:tcW w:w="0" w:type="dxa"/>
            <w:gridSpan w:val="4"/>
            <w:shd w:val="clear" w:color="auto" w:fill="BAD090"/>
          </w:tcPr>
          <w:p w14:paraId="3D9AFB09" w14:textId="77777777" w:rsidR="004071DB" w:rsidRDefault="00000000">
            <w:r>
              <w:rPr>
                <w:b/>
                <w:bCs/>
                <w:sz w:val="18"/>
                <w:szCs w:val="18"/>
              </w:rPr>
              <w:t xml:space="preserve">DERS BİLGİSİ </w:t>
            </w:r>
          </w:p>
        </w:tc>
      </w:tr>
      <w:tr w:rsidR="004071DB" w14:paraId="7E222C20" w14:textId="77777777">
        <w:tc>
          <w:tcPr>
            <w:tcW w:w="1575" w:type="dxa"/>
            <w:vAlign w:val="center"/>
          </w:tcPr>
          <w:p w14:paraId="18510ECA" w14:textId="77777777" w:rsidR="004071DB" w:rsidRDefault="00000000">
            <w:r>
              <w:rPr>
                <w:b/>
                <w:bCs/>
                <w:sz w:val="16"/>
                <w:szCs w:val="16"/>
              </w:rPr>
              <w:t>Sınıf</w:t>
            </w:r>
          </w:p>
        </w:tc>
        <w:tc>
          <w:tcPr>
            <w:tcW w:w="4725" w:type="dxa"/>
            <w:vAlign w:val="center"/>
          </w:tcPr>
          <w:p w14:paraId="78B11141" w14:textId="77777777" w:rsidR="004071DB" w:rsidRDefault="00000000">
            <w:r>
              <w:rPr>
                <w:sz w:val="16"/>
                <w:szCs w:val="16"/>
              </w:rPr>
              <w:t>6. SINIF</w:t>
            </w:r>
          </w:p>
        </w:tc>
        <w:tc>
          <w:tcPr>
            <w:tcW w:w="1575" w:type="dxa"/>
            <w:vAlign w:val="center"/>
          </w:tcPr>
          <w:p w14:paraId="3BEFDB75" w14:textId="77777777" w:rsidR="004071DB" w:rsidRDefault="00000000">
            <w:r>
              <w:rPr>
                <w:b/>
                <w:bCs/>
                <w:sz w:val="16"/>
                <w:szCs w:val="16"/>
              </w:rPr>
              <w:t>Ders</w:t>
            </w:r>
          </w:p>
        </w:tc>
        <w:tc>
          <w:tcPr>
            <w:tcW w:w="4725" w:type="dxa"/>
            <w:vAlign w:val="center"/>
          </w:tcPr>
          <w:p w14:paraId="7BC2E042" w14:textId="77777777" w:rsidR="004071DB" w:rsidRDefault="00000000">
            <w:r>
              <w:rPr>
                <w:sz w:val="16"/>
                <w:szCs w:val="16"/>
              </w:rPr>
              <w:t>SOSYAL BİLGİLER </w:t>
            </w:r>
          </w:p>
        </w:tc>
      </w:tr>
      <w:tr w:rsidR="004071DB" w14:paraId="1CD14DB5" w14:textId="77777777">
        <w:tc>
          <w:tcPr>
            <w:tcW w:w="1575" w:type="dxa"/>
            <w:vAlign w:val="center"/>
          </w:tcPr>
          <w:p w14:paraId="0003B40D" w14:textId="77777777" w:rsidR="004071DB" w:rsidRDefault="00000000">
            <w:r>
              <w:rPr>
                <w:b/>
                <w:bCs/>
                <w:sz w:val="16"/>
                <w:szCs w:val="16"/>
              </w:rPr>
              <w:t>Tema</w:t>
            </w:r>
          </w:p>
        </w:tc>
        <w:tc>
          <w:tcPr>
            <w:tcW w:w="4725" w:type="dxa"/>
            <w:vAlign w:val="center"/>
          </w:tcPr>
          <w:p w14:paraId="291F03E8" w14:textId="77777777" w:rsidR="004071DB" w:rsidRDefault="00000000">
            <w:r>
              <w:rPr>
                <w:b/>
                <w:bCs/>
                <w:sz w:val="16"/>
                <w:szCs w:val="16"/>
              </w:rPr>
              <w:t>SB.6.5.HAYATIMIZDAKİ EKONOMİ</w:t>
            </w:r>
          </w:p>
        </w:tc>
        <w:tc>
          <w:tcPr>
            <w:tcW w:w="1575" w:type="dxa"/>
            <w:vAlign w:val="center"/>
          </w:tcPr>
          <w:p w14:paraId="25E5A311" w14:textId="77777777" w:rsidR="004071DB" w:rsidRDefault="00000000">
            <w:r>
              <w:rPr>
                <w:b/>
                <w:bCs/>
                <w:sz w:val="16"/>
                <w:szCs w:val="16"/>
              </w:rPr>
              <w:t>Süre</w:t>
            </w:r>
          </w:p>
        </w:tc>
        <w:tc>
          <w:tcPr>
            <w:tcW w:w="4725" w:type="dxa"/>
            <w:vAlign w:val="center"/>
          </w:tcPr>
          <w:p w14:paraId="75AD84EC" w14:textId="77777777" w:rsidR="004071DB" w:rsidRDefault="00000000">
            <w:r>
              <w:rPr>
                <w:b/>
                <w:bCs/>
                <w:sz w:val="16"/>
                <w:szCs w:val="16"/>
              </w:rPr>
              <w:t>3 Ders Saati</w:t>
            </w:r>
          </w:p>
        </w:tc>
      </w:tr>
      <w:tr w:rsidR="004071DB" w14:paraId="622940AA" w14:textId="77777777">
        <w:tc>
          <w:tcPr>
            <w:tcW w:w="3150" w:type="dxa"/>
            <w:vAlign w:val="center"/>
          </w:tcPr>
          <w:p w14:paraId="249ECD48" w14:textId="77777777" w:rsidR="004071DB" w:rsidRDefault="00000000">
            <w:r>
              <w:rPr>
                <w:b/>
                <w:bCs/>
                <w:sz w:val="16"/>
                <w:szCs w:val="16"/>
              </w:rPr>
              <w:t>Alan Becerileri</w:t>
            </w:r>
          </w:p>
        </w:tc>
        <w:tc>
          <w:tcPr>
            <w:tcW w:w="9450" w:type="dxa"/>
            <w:gridSpan w:val="3"/>
            <w:vAlign w:val="center"/>
          </w:tcPr>
          <w:p w14:paraId="7B36034B" w14:textId="77777777" w:rsidR="004071DB" w:rsidRDefault="00000000">
            <w:r>
              <w:rPr>
                <w:sz w:val="16"/>
                <w:szCs w:val="16"/>
              </w:rPr>
              <w:t>SBAB4. Değişim ve Sürekliliği Algılama (SBAB4.3. Değişim ve Sürekliliğin Geleceğine Yönelik Kanıta, Gözleme veya Deneyime Dayalı Öngörüde Bulunma) (SB.6.5.2), SBAB6. Girişimcilik (SB.6.5.3)</w:t>
            </w:r>
          </w:p>
        </w:tc>
      </w:tr>
      <w:tr w:rsidR="004071DB" w14:paraId="11526E36" w14:textId="77777777">
        <w:tc>
          <w:tcPr>
            <w:tcW w:w="3150" w:type="dxa"/>
            <w:vAlign w:val="center"/>
          </w:tcPr>
          <w:p w14:paraId="63A2B3AA" w14:textId="77777777" w:rsidR="004071DB" w:rsidRDefault="00000000">
            <w:r>
              <w:rPr>
                <w:b/>
                <w:bCs/>
                <w:sz w:val="16"/>
                <w:szCs w:val="16"/>
              </w:rPr>
              <w:t>Kavramsal Beceriler</w:t>
            </w:r>
          </w:p>
        </w:tc>
        <w:tc>
          <w:tcPr>
            <w:tcW w:w="9450" w:type="dxa"/>
            <w:gridSpan w:val="3"/>
            <w:vAlign w:val="center"/>
          </w:tcPr>
          <w:p w14:paraId="73D36EE6" w14:textId="77777777" w:rsidR="004071DB" w:rsidRDefault="00000000">
            <w:r>
              <w:rPr>
                <w:sz w:val="16"/>
                <w:szCs w:val="16"/>
              </w:rPr>
              <w:t>KB.2.4. Çözümleme (SB.6.5.1)</w:t>
            </w:r>
          </w:p>
        </w:tc>
      </w:tr>
      <w:tr w:rsidR="004071DB" w14:paraId="237F3B80" w14:textId="77777777">
        <w:tc>
          <w:tcPr>
            <w:tcW w:w="3150" w:type="dxa"/>
            <w:vAlign w:val="center"/>
          </w:tcPr>
          <w:p w14:paraId="225ABC73" w14:textId="77777777" w:rsidR="004071DB" w:rsidRDefault="00000000">
            <w:r>
              <w:rPr>
                <w:b/>
                <w:bCs/>
                <w:sz w:val="16"/>
                <w:szCs w:val="16"/>
              </w:rPr>
              <w:t>Eğilimler</w:t>
            </w:r>
          </w:p>
        </w:tc>
        <w:tc>
          <w:tcPr>
            <w:tcW w:w="9450" w:type="dxa"/>
            <w:gridSpan w:val="3"/>
            <w:vAlign w:val="center"/>
          </w:tcPr>
          <w:p w14:paraId="0DFC4F6A" w14:textId="77777777" w:rsidR="004071DB" w:rsidRDefault="00000000">
            <w:r>
              <w:rPr>
                <w:sz w:val="16"/>
                <w:szCs w:val="16"/>
              </w:rPr>
              <w:t xml:space="preserve">E1.4. Kendine İnanma (Öz Yeterlilik), E1.5. Kendine Güvenme (Öz Güven), E2.3. Girişkenlik, E2.5. </w:t>
            </w:r>
            <w:proofErr w:type="spellStart"/>
            <w:r>
              <w:rPr>
                <w:sz w:val="16"/>
                <w:szCs w:val="16"/>
              </w:rPr>
              <w:t>Oyunseverlik</w:t>
            </w:r>
            <w:proofErr w:type="spellEnd"/>
            <w:r>
              <w:rPr>
                <w:sz w:val="16"/>
                <w:szCs w:val="16"/>
              </w:rPr>
              <w:t>, E3.3. Yaratıcılık, E3.11. Özgün Düşünme</w:t>
            </w:r>
          </w:p>
        </w:tc>
      </w:tr>
      <w:tr w:rsidR="004071DB" w14:paraId="0428726B" w14:textId="77777777">
        <w:tc>
          <w:tcPr>
            <w:tcW w:w="0" w:type="dxa"/>
            <w:gridSpan w:val="4"/>
            <w:shd w:val="clear" w:color="auto" w:fill="BAD090"/>
          </w:tcPr>
          <w:p w14:paraId="631A547F" w14:textId="77777777" w:rsidR="004071DB" w:rsidRDefault="00000000">
            <w:r>
              <w:rPr>
                <w:b/>
                <w:bCs/>
                <w:sz w:val="18"/>
                <w:szCs w:val="18"/>
              </w:rPr>
              <w:t xml:space="preserve">PROGRAMLAR ARASI BİLEŞENLER </w:t>
            </w:r>
          </w:p>
        </w:tc>
      </w:tr>
      <w:tr w:rsidR="004071DB" w14:paraId="632C8B24" w14:textId="77777777">
        <w:tc>
          <w:tcPr>
            <w:tcW w:w="3150" w:type="dxa"/>
            <w:vAlign w:val="center"/>
          </w:tcPr>
          <w:p w14:paraId="1EBA2407" w14:textId="77777777" w:rsidR="004071DB" w:rsidRDefault="00000000">
            <w:r>
              <w:rPr>
                <w:b/>
                <w:bCs/>
                <w:sz w:val="16"/>
                <w:szCs w:val="16"/>
              </w:rPr>
              <w:t xml:space="preserve">Sosyal-Duygusal Öğr. </w:t>
            </w:r>
            <w:proofErr w:type="spellStart"/>
            <w:r>
              <w:rPr>
                <w:b/>
                <w:bCs/>
                <w:sz w:val="16"/>
                <w:szCs w:val="16"/>
              </w:rPr>
              <w:t>Bec</w:t>
            </w:r>
            <w:proofErr w:type="spellEnd"/>
            <w:r>
              <w:rPr>
                <w:b/>
                <w:bCs/>
                <w:sz w:val="16"/>
                <w:szCs w:val="16"/>
              </w:rPr>
              <w:t>.</w:t>
            </w:r>
          </w:p>
        </w:tc>
        <w:tc>
          <w:tcPr>
            <w:tcW w:w="9450" w:type="dxa"/>
            <w:gridSpan w:val="3"/>
            <w:vAlign w:val="center"/>
          </w:tcPr>
          <w:p w14:paraId="6604DA03" w14:textId="77777777" w:rsidR="004071DB" w:rsidRDefault="00000000">
            <w:r>
              <w:rPr>
                <w:sz w:val="16"/>
                <w:szCs w:val="16"/>
              </w:rPr>
              <w:t>SDB2.1. İletişim, SDB2.2. İş Birliği, SDB3.1. Uyum, SDB3.2. Esneklik, SDB3.3. Sorumlu Karar Verme</w:t>
            </w:r>
          </w:p>
        </w:tc>
      </w:tr>
      <w:tr w:rsidR="004071DB" w14:paraId="68F6B74C" w14:textId="77777777">
        <w:tc>
          <w:tcPr>
            <w:tcW w:w="3150" w:type="dxa"/>
            <w:vAlign w:val="center"/>
          </w:tcPr>
          <w:p w14:paraId="3EE2CD0E" w14:textId="77777777" w:rsidR="004071DB" w:rsidRDefault="00000000">
            <w:r>
              <w:rPr>
                <w:b/>
                <w:bCs/>
                <w:sz w:val="16"/>
                <w:szCs w:val="16"/>
              </w:rPr>
              <w:t>Değerler</w:t>
            </w:r>
          </w:p>
        </w:tc>
        <w:tc>
          <w:tcPr>
            <w:tcW w:w="9450" w:type="dxa"/>
            <w:gridSpan w:val="3"/>
            <w:vAlign w:val="center"/>
          </w:tcPr>
          <w:p w14:paraId="1DE157EC" w14:textId="77777777" w:rsidR="004071DB" w:rsidRDefault="00000000">
            <w:r>
              <w:rPr>
                <w:sz w:val="16"/>
                <w:szCs w:val="16"/>
              </w:rPr>
              <w:t>D3. Çalışkanlık, D6. Dürüstlük, D19. Vatanseverlik</w:t>
            </w:r>
          </w:p>
        </w:tc>
      </w:tr>
      <w:tr w:rsidR="004071DB" w14:paraId="7A2926A9" w14:textId="77777777">
        <w:tc>
          <w:tcPr>
            <w:tcW w:w="3150" w:type="dxa"/>
            <w:vAlign w:val="center"/>
          </w:tcPr>
          <w:p w14:paraId="5BE2D226" w14:textId="77777777" w:rsidR="004071DB" w:rsidRDefault="00000000">
            <w:r>
              <w:rPr>
                <w:b/>
                <w:bCs/>
                <w:sz w:val="16"/>
                <w:szCs w:val="16"/>
              </w:rPr>
              <w:t>Okuryazarlık Becerileri</w:t>
            </w:r>
          </w:p>
        </w:tc>
        <w:tc>
          <w:tcPr>
            <w:tcW w:w="9450" w:type="dxa"/>
            <w:gridSpan w:val="3"/>
            <w:vAlign w:val="center"/>
          </w:tcPr>
          <w:p w14:paraId="27A4D918" w14:textId="77777777" w:rsidR="004071DB" w:rsidRDefault="00000000">
            <w:r>
              <w:rPr>
                <w:sz w:val="16"/>
                <w:szCs w:val="16"/>
              </w:rPr>
              <w:t>OB1. Bilgi Okuryazarlığı, OB2. Dijital Okuryazarlık, OB4. Görsel Okuryazarlık</w:t>
            </w:r>
          </w:p>
        </w:tc>
      </w:tr>
      <w:tr w:rsidR="004071DB" w14:paraId="7FE5B03F" w14:textId="77777777">
        <w:tc>
          <w:tcPr>
            <w:tcW w:w="3150" w:type="dxa"/>
            <w:vAlign w:val="center"/>
          </w:tcPr>
          <w:p w14:paraId="17BD2366" w14:textId="77777777" w:rsidR="004071DB" w:rsidRDefault="00000000">
            <w:r>
              <w:rPr>
                <w:b/>
                <w:bCs/>
                <w:sz w:val="16"/>
                <w:szCs w:val="16"/>
              </w:rPr>
              <w:t>Disiplinler Arası İlişki</w:t>
            </w:r>
          </w:p>
        </w:tc>
        <w:tc>
          <w:tcPr>
            <w:tcW w:w="9450" w:type="dxa"/>
            <w:gridSpan w:val="3"/>
            <w:vAlign w:val="center"/>
          </w:tcPr>
          <w:p w14:paraId="4E03B939" w14:textId="77777777" w:rsidR="004071DB" w:rsidRDefault="00000000">
            <w:r>
              <w:rPr>
                <w:sz w:val="16"/>
                <w:szCs w:val="16"/>
              </w:rPr>
              <w:t>Görsel Sanatlar, Bilişim Teknolojileri ve Yazılım, Teknoloji ve Tasarım</w:t>
            </w:r>
          </w:p>
        </w:tc>
      </w:tr>
      <w:tr w:rsidR="004071DB" w14:paraId="3B5868A5" w14:textId="77777777">
        <w:tc>
          <w:tcPr>
            <w:tcW w:w="3150" w:type="dxa"/>
            <w:vAlign w:val="center"/>
          </w:tcPr>
          <w:p w14:paraId="29A75A59" w14:textId="77777777" w:rsidR="004071DB" w:rsidRDefault="00000000">
            <w:r>
              <w:rPr>
                <w:b/>
                <w:bCs/>
                <w:sz w:val="16"/>
                <w:szCs w:val="16"/>
              </w:rPr>
              <w:t>Beceriler Arası İlişki</w:t>
            </w:r>
          </w:p>
        </w:tc>
        <w:tc>
          <w:tcPr>
            <w:tcW w:w="9450" w:type="dxa"/>
            <w:gridSpan w:val="3"/>
            <w:vAlign w:val="center"/>
          </w:tcPr>
          <w:p w14:paraId="1441CCBF" w14:textId="77777777" w:rsidR="004071DB" w:rsidRDefault="00000000">
            <w:r>
              <w:rPr>
                <w:sz w:val="16"/>
                <w:szCs w:val="16"/>
              </w:rPr>
              <w:t xml:space="preserve">SBAB11. Coğrafi İçerikli Tablo, Grafik, Şekil ve Diyagram Becerisi, SBAB10. </w:t>
            </w:r>
            <w:proofErr w:type="gramStart"/>
            <w:r>
              <w:rPr>
                <w:sz w:val="16"/>
                <w:szCs w:val="16"/>
              </w:rPr>
              <w:t>Harita,,</w:t>
            </w:r>
            <w:proofErr w:type="gramEnd"/>
            <w:r>
              <w:rPr>
                <w:sz w:val="16"/>
                <w:szCs w:val="16"/>
              </w:rPr>
              <w:t xml:space="preserve"> SBAB2.6. Kanıta Dayalı Ürün Oluşturma ve Paylaşma</w:t>
            </w:r>
          </w:p>
        </w:tc>
      </w:tr>
      <w:tr w:rsidR="004071DB" w14:paraId="3DB6123D" w14:textId="77777777">
        <w:tc>
          <w:tcPr>
            <w:tcW w:w="3150" w:type="dxa"/>
            <w:vAlign w:val="center"/>
          </w:tcPr>
          <w:p w14:paraId="49B350B1" w14:textId="77777777" w:rsidR="004071DB" w:rsidRDefault="00000000">
            <w:r>
              <w:rPr>
                <w:b/>
                <w:bCs/>
                <w:sz w:val="16"/>
                <w:szCs w:val="16"/>
              </w:rPr>
              <w:t>Öğrenme Çıktıları ve Süreç Bileşenleri</w:t>
            </w:r>
          </w:p>
        </w:tc>
        <w:tc>
          <w:tcPr>
            <w:tcW w:w="9450" w:type="dxa"/>
            <w:gridSpan w:val="3"/>
            <w:vAlign w:val="center"/>
          </w:tcPr>
          <w:p w14:paraId="7F2B6C77" w14:textId="77777777" w:rsidR="004071DB" w:rsidRPr="00E216EB" w:rsidRDefault="00000000">
            <w:pPr>
              <w:rPr>
                <w:b/>
                <w:bCs/>
              </w:rPr>
            </w:pPr>
            <w:r w:rsidRPr="00E216EB">
              <w:rPr>
                <w:b/>
                <w:bCs/>
                <w:sz w:val="16"/>
                <w:szCs w:val="16"/>
              </w:rPr>
              <w:t>SB.6.5.1. Ülkemizin kaynakları ile ekonomik faaliyetler arasındaki ilişkiyi çözümleyebilme (3 Saat)</w:t>
            </w:r>
          </w:p>
          <w:p w14:paraId="3FED0D16" w14:textId="77777777" w:rsidR="004071DB" w:rsidRDefault="00000000">
            <w:r>
              <w:rPr>
                <w:sz w:val="16"/>
                <w:szCs w:val="16"/>
              </w:rPr>
              <w:t>a) Ülkemizin kaynakları ve ekonomik faaliyetlerin özelliklerini belirler.</w:t>
            </w:r>
          </w:p>
          <w:p w14:paraId="041BE893" w14:textId="77777777" w:rsidR="004071DB" w:rsidRDefault="00000000">
            <w:r>
              <w:rPr>
                <w:sz w:val="16"/>
                <w:szCs w:val="16"/>
              </w:rPr>
              <w:t>b) Ülkemizin kaynakları ve ekonomik faaliyetler arasındaki ilişkileri belirler.</w:t>
            </w:r>
          </w:p>
        </w:tc>
      </w:tr>
      <w:tr w:rsidR="004071DB" w14:paraId="4C8A4B90" w14:textId="77777777">
        <w:tc>
          <w:tcPr>
            <w:tcW w:w="3150" w:type="dxa"/>
            <w:vAlign w:val="center"/>
          </w:tcPr>
          <w:p w14:paraId="0CE688E7" w14:textId="77777777" w:rsidR="004071DB" w:rsidRDefault="00000000">
            <w:r>
              <w:rPr>
                <w:b/>
                <w:bCs/>
                <w:sz w:val="16"/>
                <w:szCs w:val="16"/>
              </w:rPr>
              <w:t>İçerik Çerçevesi</w:t>
            </w:r>
          </w:p>
        </w:tc>
        <w:tc>
          <w:tcPr>
            <w:tcW w:w="9450" w:type="dxa"/>
            <w:gridSpan w:val="3"/>
            <w:vAlign w:val="center"/>
          </w:tcPr>
          <w:p w14:paraId="031EB820" w14:textId="77777777" w:rsidR="004071DB" w:rsidRDefault="00000000">
            <w:r>
              <w:rPr>
                <w:b/>
                <w:bCs/>
                <w:sz w:val="16"/>
                <w:szCs w:val="16"/>
              </w:rPr>
              <w:t>&gt;Ülkemizin Kaynakları ve Ekonomik Faaliyetler</w:t>
            </w:r>
          </w:p>
        </w:tc>
      </w:tr>
      <w:tr w:rsidR="004071DB" w14:paraId="1735050A" w14:textId="77777777">
        <w:tc>
          <w:tcPr>
            <w:tcW w:w="3150" w:type="dxa"/>
            <w:vAlign w:val="center"/>
          </w:tcPr>
          <w:p w14:paraId="7081A608" w14:textId="77777777" w:rsidR="004071DB" w:rsidRDefault="00000000">
            <w:r>
              <w:rPr>
                <w:b/>
                <w:bCs/>
                <w:sz w:val="16"/>
                <w:szCs w:val="16"/>
              </w:rPr>
              <w:t>Öğrenme Kanıtları</w:t>
            </w:r>
          </w:p>
        </w:tc>
        <w:tc>
          <w:tcPr>
            <w:tcW w:w="9450" w:type="dxa"/>
            <w:gridSpan w:val="3"/>
            <w:vAlign w:val="center"/>
          </w:tcPr>
          <w:p w14:paraId="38CB8621" w14:textId="77777777" w:rsidR="004071DB" w:rsidRDefault="00000000">
            <w:r>
              <w:rPr>
                <w:sz w:val="16"/>
                <w:szCs w:val="16"/>
              </w:rPr>
              <w:t>Kontrol listesi,</w:t>
            </w:r>
          </w:p>
          <w:p w14:paraId="72E57853" w14:textId="77777777" w:rsidR="004071DB" w:rsidRDefault="00000000">
            <w:r>
              <w:rPr>
                <w:sz w:val="16"/>
                <w:szCs w:val="16"/>
              </w:rPr>
              <w:t>Gözlem formu,</w:t>
            </w:r>
          </w:p>
          <w:p w14:paraId="68460E46" w14:textId="77777777" w:rsidR="004071DB" w:rsidRDefault="00000000">
            <w:r>
              <w:rPr>
                <w:sz w:val="16"/>
                <w:szCs w:val="16"/>
              </w:rPr>
              <w:t>Anekdot kaydı,</w:t>
            </w:r>
          </w:p>
          <w:p w14:paraId="629E72A9" w14:textId="77777777" w:rsidR="004071DB" w:rsidRDefault="00000000">
            <w:r>
              <w:rPr>
                <w:sz w:val="16"/>
                <w:szCs w:val="16"/>
              </w:rPr>
              <w:t>Derecelendirme ölçeği,</w:t>
            </w:r>
          </w:p>
          <w:p w14:paraId="73A1B86D" w14:textId="77777777" w:rsidR="004071DB" w:rsidRDefault="00000000">
            <w:r>
              <w:rPr>
                <w:sz w:val="16"/>
                <w:szCs w:val="16"/>
              </w:rPr>
              <w:t>Kavram haritası,</w:t>
            </w:r>
          </w:p>
          <w:p w14:paraId="1E2D112E" w14:textId="77777777" w:rsidR="004071DB" w:rsidRDefault="00000000">
            <w:r>
              <w:rPr>
                <w:sz w:val="16"/>
                <w:szCs w:val="16"/>
              </w:rPr>
              <w:t>Zihin haritası,</w:t>
            </w:r>
          </w:p>
          <w:p w14:paraId="41F8D49F" w14:textId="77777777" w:rsidR="004071DB" w:rsidRDefault="00000000">
            <w:r>
              <w:rPr>
                <w:sz w:val="16"/>
                <w:szCs w:val="16"/>
              </w:rPr>
              <w:t>Performans görevi,</w:t>
            </w:r>
          </w:p>
          <w:p w14:paraId="0201B979" w14:textId="77777777" w:rsidR="004071DB" w:rsidRDefault="00000000">
            <w:r>
              <w:rPr>
                <w:sz w:val="16"/>
                <w:szCs w:val="16"/>
              </w:rPr>
              <w:t>Analitik ve bütüncül dereceli puanlama anahtarı</w:t>
            </w:r>
          </w:p>
        </w:tc>
      </w:tr>
      <w:tr w:rsidR="004071DB" w14:paraId="2730FFE7" w14:textId="77777777">
        <w:tc>
          <w:tcPr>
            <w:tcW w:w="0" w:type="dxa"/>
            <w:gridSpan w:val="4"/>
            <w:shd w:val="clear" w:color="auto" w:fill="BAD090"/>
          </w:tcPr>
          <w:p w14:paraId="680F1F4F" w14:textId="77777777" w:rsidR="004071DB" w:rsidRDefault="00000000">
            <w:r>
              <w:rPr>
                <w:b/>
                <w:bCs/>
                <w:sz w:val="18"/>
                <w:szCs w:val="18"/>
              </w:rPr>
              <w:t xml:space="preserve">ÖĞRENME-ÖĞRETME YAŞANTILARI </w:t>
            </w:r>
          </w:p>
        </w:tc>
      </w:tr>
      <w:tr w:rsidR="004071DB" w14:paraId="2B537EC1" w14:textId="77777777">
        <w:tc>
          <w:tcPr>
            <w:tcW w:w="3150" w:type="dxa"/>
            <w:vAlign w:val="center"/>
          </w:tcPr>
          <w:p w14:paraId="1DD61178" w14:textId="77777777" w:rsidR="004071DB" w:rsidRDefault="00000000">
            <w:r>
              <w:rPr>
                <w:b/>
                <w:bCs/>
                <w:sz w:val="16"/>
                <w:szCs w:val="16"/>
              </w:rPr>
              <w:t>Temel Kabuller</w:t>
            </w:r>
          </w:p>
        </w:tc>
        <w:tc>
          <w:tcPr>
            <w:tcW w:w="9450" w:type="dxa"/>
            <w:gridSpan w:val="3"/>
            <w:vAlign w:val="center"/>
          </w:tcPr>
          <w:p w14:paraId="3868E630" w14:textId="77777777" w:rsidR="004071DB" w:rsidRDefault="00000000">
            <w:r>
              <w:rPr>
                <w:sz w:val="16"/>
                <w:szCs w:val="16"/>
              </w:rPr>
              <w:t>Öğrencilerin doğal kaynaklar, ekonomik faaliyetler, meslekler ve bir ürünün üretim, dağıtım ve tüketim süreci ile ilgili temel düzeyde bilgilere sahip oldukları kabul edilmektedir.</w:t>
            </w:r>
          </w:p>
        </w:tc>
      </w:tr>
      <w:tr w:rsidR="004071DB" w14:paraId="762A7ADA" w14:textId="77777777">
        <w:tc>
          <w:tcPr>
            <w:tcW w:w="3150" w:type="dxa"/>
            <w:vAlign w:val="center"/>
          </w:tcPr>
          <w:p w14:paraId="3D32783F" w14:textId="77777777" w:rsidR="004071DB" w:rsidRDefault="00000000">
            <w:r>
              <w:rPr>
                <w:b/>
                <w:bCs/>
                <w:sz w:val="16"/>
                <w:szCs w:val="16"/>
              </w:rPr>
              <w:t>Ön Değerlendirme Süreci</w:t>
            </w:r>
          </w:p>
        </w:tc>
        <w:tc>
          <w:tcPr>
            <w:tcW w:w="9450" w:type="dxa"/>
            <w:gridSpan w:val="3"/>
            <w:vAlign w:val="center"/>
          </w:tcPr>
          <w:p w14:paraId="543BE353" w14:textId="77777777" w:rsidR="004071DB" w:rsidRDefault="00000000">
            <w:r>
              <w:rPr>
                <w:sz w:val="16"/>
                <w:szCs w:val="16"/>
              </w:rPr>
              <w:t>Öğrencilerden doğal kaynaklara örnek vermeleri veya sunulan görsellerde hangi doğal kaynakların yer aldığını açıklamaları istenir.</w:t>
            </w:r>
          </w:p>
          <w:p w14:paraId="188CCA36" w14:textId="77777777" w:rsidR="004071DB" w:rsidRDefault="00000000">
            <w:r>
              <w:rPr>
                <w:sz w:val="16"/>
                <w:szCs w:val="16"/>
              </w:rPr>
              <w:t>Öğrencilerden ekonomik faaliyetlere örnekler vermeleri istenir. Ekonomik faaliyetlerle ilgili olabilecek mesleklerle ilgili eşleştirme etkinlikleri yapılır.</w:t>
            </w:r>
          </w:p>
          <w:p w14:paraId="6C363209" w14:textId="77777777" w:rsidR="004071DB" w:rsidRDefault="00000000">
            <w:r>
              <w:rPr>
                <w:sz w:val="16"/>
                <w:szCs w:val="16"/>
              </w:rPr>
              <w:t>Öğrencilerden üretim, dağıtım ve tüketim aşamalarına örnekler vermeleri istenir. Örnek bir ürün üzerinden üretim, dağıtım ve tüketim ağını anlatmaları istenir.</w:t>
            </w:r>
          </w:p>
        </w:tc>
      </w:tr>
      <w:tr w:rsidR="004071DB" w14:paraId="0DE489BB" w14:textId="77777777">
        <w:tc>
          <w:tcPr>
            <w:tcW w:w="3150" w:type="dxa"/>
            <w:vAlign w:val="center"/>
          </w:tcPr>
          <w:p w14:paraId="56B7F980" w14:textId="77777777" w:rsidR="004071DB" w:rsidRDefault="00000000">
            <w:r>
              <w:rPr>
                <w:b/>
                <w:bCs/>
                <w:sz w:val="16"/>
                <w:szCs w:val="16"/>
              </w:rPr>
              <w:lastRenderedPageBreak/>
              <w:t>Köprü Kurma</w:t>
            </w:r>
          </w:p>
        </w:tc>
        <w:tc>
          <w:tcPr>
            <w:tcW w:w="9450" w:type="dxa"/>
            <w:gridSpan w:val="3"/>
            <w:vAlign w:val="center"/>
          </w:tcPr>
          <w:p w14:paraId="6AEB8A86" w14:textId="77777777" w:rsidR="004071DB" w:rsidRDefault="00000000" w:rsidP="00E216EB">
            <w:pPr>
              <w:spacing w:line="276" w:lineRule="auto"/>
            </w:pPr>
            <w:r>
              <w:rPr>
                <w:sz w:val="16"/>
                <w:szCs w:val="16"/>
              </w:rPr>
              <w:t>Öğrencilerden çevrelerindeki toprak, su, orman ve maden kaynaklarına dayalı ekonomik faaliyetlere örnek vermeleri istenir. Öğrencilere ailelerinde çalışan bireylerin hangi ekonomik faaliyet alanıyla ilgilendikleri sorulur. Ülke ekonomisine katkı sağlamak için çevrelerinde geliştirilmesini düşündükleri ekonomik faaliyet alanları ve bunların ilgili olduğu doğal kaynaklarla ilgili sorular sorulur.</w:t>
            </w:r>
          </w:p>
          <w:p w14:paraId="692E2D84" w14:textId="77777777" w:rsidR="004071DB" w:rsidRDefault="00000000" w:rsidP="00E216EB">
            <w:pPr>
              <w:spacing w:line="276" w:lineRule="auto"/>
            </w:pPr>
            <w:r>
              <w:rPr>
                <w:sz w:val="16"/>
                <w:szCs w:val="16"/>
              </w:rPr>
              <w:t>Öğrencilerden yakın çevrelerinde çalışan kişilerin meslekleri ve bu mesleklerin bulunduğu ekonomik faaliyetlere örnekler vermeleri istenir. Gelecekte yapmayı düşündükleri meslekler ve bu mesleklerin ilgili olduğu ekonomik faaliyetler sorulur. Gelecekte ortaya çıkabilecek ekonomik faaliyet alanları ve bu faaliyetlere dayalı ortaya çıkabilecek mesleklerle ilgili tahminde bulunmaları istenir.</w:t>
            </w:r>
          </w:p>
          <w:p w14:paraId="2B94FE17" w14:textId="77777777" w:rsidR="004071DB" w:rsidRDefault="00000000" w:rsidP="00E216EB">
            <w:pPr>
              <w:spacing w:line="276" w:lineRule="auto"/>
            </w:pPr>
            <w:r>
              <w:rPr>
                <w:sz w:val="16"/>
                <w:szCs w:val="16"/>
              </w:rPr>
              <w:t>Öğrencilerden yakın çevrelerinde üretilen bir ürünün yatırım ve pazarlama süreçlerine ilişkin örnek vermeleri istenir. Satın aldıkları bir ürünün geçtiği yatırım ve pazarlama sürecine ilişkin açıklamalar yapmaları sağlanır.</w:t>
            </w:r>
          </w:p>
        </w:tc>
      </w:tr>
      <w:tr w:rsidR="004071DB" w14:paraId="3CB10472" w14:textId="77777777">
        <w:tc>
          <w:tcPr>
            <w:tcW w:w="3150" w:type="dxa"/>
            <w:vAlign w:val="center"/>
          </w:tcPr>
          <w:p w14:paraId="13848874" w14:textId="77777777" w:rsidR="004071DB" w:rsidRDefault="00000000">
            <w:r>
              <w:rPr>
                <w:b/>
                <w:bCs/>
                <w:sz w:val="16"/>
                <w:szCs w:val="16"/>
              </w:rPr>
              <w:t>Öğretme Uygulamaları</w:t>
            </w:r>
          </w:p>
        </w:tc>
        <w:tc>
          <w:tcPr>
            <w:tcW w:w="9450" w:type="dxa"/>
            <w:gridSpan w:val="3"/>
            <w:vAlign w:val="center"/>
          </w:tcPr>
          <w:p w14:paraId="5E73827C" w14:textId="77777777" w:rsidR="004071DB" w:rsidRDefault="00000000">
            <w:r>
              <w:rPr>
                <w:sz w:val="16"/>
                <w:szCs w:val="16"/>
              </w:rPr>
              <w:t>* Yazılı ve görsel kaynaklar üzerinden ülkemizin doğal kaynakları ve bu kaynaklara dayalı olarak yapılan ekonomik faaliyetler incelenir (OB1, OB4).</w:t>
            </w:r>
          </w:p>
          <w:p w14:paraId="1061BFAB" w14:textId="77777777" w:rsidR="004071DB" w:rsidRDefault="00000000">
            <w:r>
              <w:rPr>
                <w:sz w:val="16"/>
                <w:szCs w:val="16"/>
              </w:rPr>
              <w:t>* İncelemeler yapılırken dijital kaynaklardan da faydalanılabilir (OB2).</w:t>
            </w:r>
          </w:p>
          <w:p w14:paraId="1102B6D3" w14:textId="77777777" w:rsidR="004071DB" w:rsidRDefault="00000000">
            <w:r>
              <w:rPr>
                <w:sz w:val="16"/>
                <w:szCs w:val="16"/>
              </w:rPr>
              <w:t>* Kaynaklar üzerinden öğrencilerden toprak, su, orman, maden kaynakları ile tarım, balıkçılık, mobilyacılık, madencilik, turizm gibi ekonomik faaliyetleri belirlemeleri istenir.</w:t>
            </w:r>
          </w:p>
          <w:p w14:paraId="302C7CDE" w14:textId="77777777" w:rsidR="004071DB" w:rsidRDefault="00000000">
            <w:r>
              <w:rPr>
                <w:sz w:val="16"/>
                <w:szCs w:val="16"/>
              </w:rPr>
              <w:t>* Bu süreçte tablo, şekil veya grafiklerden yararlanılabilir (SBAB11).</w:t>
            </w:r>
          </w:p>
          <w:p w14:paraId="35BF1DAD" w14:textId="77777777" w:rsidR="004071DB" w:rsidRDefault="00000000">
            <w:r>
              <w:rPr>
                <w:sz w:val="16"/>
                <w:szCs w:val="16"/>
              </w:rPr>
              <w:t>* Öğrencilerin performans görevi kapsamında ülkemizdeki doğal kaynaklar ve bu kaynaklarla ilgili öne çıkan ekonomik faaliyetleri gösteren bir harita çizmeleri veya dijital harita oluşturmaları sağlanır (E3.11, E3.3, SBAB10).</w:t>
            </w:r>
          </w:p>
          <w:p w14:paraId="7FE24531" w14:textId="77777777" w:rsidR="004071DB" w:rsidRDefault="00000000">
            <w:r>
              <w:rPr>
                <w:sz w:val="16"/>
                <w:szCs w:val="16"/>
              </w:rPr>
              <w:t>* Oluşturulan haritalar derecelendirme ölçekleri ile değerlendirilir.</w:t>
            </w:r>
          </w:p>
          <w:p w14:paraId="268576B8" w14:textId="77777777" w:rsidR="004071DB" w:rsidRDefault="00000000">
            <w:r>
              <w:rPr>
                <w:sz w:val="16"/>
                <w:szCs w:val="16"/>
              </w:rPr>
              <w:t>* Verilen kaynaklar üzerinden bir ekonomik faaliyetin doğal kaynakları nasıl etkilediğine ilişkin tartışma teknikleri uygulanır (SDB2.1).</w:t>
            </w:r>
          </w:p>
          <w:p w14:paraId="69282584" w14:textId="77777777" w:rsidR="004071DB" w:rsidRDefault="00000000">
            <w:r>
              <w:rPr>
                <w:sz w:val="16"/>
                <w:szCs w:val="16"/>
              </w:rPr>
              <w:t>* Vatanseverlik değeri vurgulanarak öğrencilerin, kaynaklarımıza sahip çıkma bilinci kazanmaları sağlanır (D19.3).</w:t>
            </w:r>
          </w:p>
          <w:p w14:paraId="44342D64" w14:textId="77777777" w:rsidR="004071DB" w:rsidRDefault="00000000">
            <w:r>
              <w:rPr>
                <w:sz w:val="16"/>
                <w:szCs w:val="16"/>
              </w:rPr>
              <w:t>* Tartışma süreçleri kontrol listesi, gözlem formu veya anekdot kaydı ile değerlendirilebilir.</w:t>
            </w:r>
          </w:p>
          <w:p w14:paraId="20BE3982" w14:textId="77777777" w:rsidR="004071DB" w:rsidRDefault="00000000">
            <w:r>
              <w:rPr>
                <w:sz w:val="16"/>
                <w:szCs w:val="16"/>
              </w:rPr>
              <w:t>* Öğrencilerden ülkemizdeki kaynaklar ve ekonomik faaliyetler arasındaki ilişkileri belirleyen kavram haritası oluşturmaları istenir.</w:t>
            </w:r>
          </w:p>
        </w:tc>
      </w:tr>
      <w:tr w:rsidR="004071DB" w14:paraId="3A51FB6C" w14:textId="77777777">
        <w:tc>
          <w:tcPr>
            <w:tcW w:w="0" w:type="dxa"/>
            <w:gridSpan w:val="4"/>
            <w:shd w:val="clear" w:color="auto" w:fill="BAD090"/>
          </w:tcPr>
          <w:p w14:paraId="6E04698B" w14:textId="77777777" w:rsidR="004071DB" w:rsidRDefault="00000000">
            <w:r>
              <w:rPr>
                <w:b/>
                <w:bCs/>
                <w:sz w:val="18"/>
                <w:szCs w:val="18"/>
              </w:rPr>
              <w:t xml:space="preserve">FARKLILAŞTIRMA </w:t>
            </w:r>
          </w:p>
        </w:tc>
      </w:tr>
      <w:tr w:rsidR="004071DB" w14:paraId="24481917" w14:textId="77777777">
        <w:tc>
          <w:tcPr>
            <w:tcW w:w="3150" w:type="dxa"/>
            <w:vAlign w:val="center"/>
          </w:tcPr>
          <w:p w14:paraId="762736DF" w14:textId="77777777" w:rsidR="004071DB" w:rsidRDefault="00000000">
            <w:r>
              <w:rPr>
                <w:b/>
                <w:bCs/>
                <w:sz w:val="16"/>
                <w:szCs w:val="16"/>
              </w:rPr>
              <w:t>Zenginleştirme</w:t>
            </w:r>
          </w:p>
        </w:tc>
        <w:tc>
          <w:tcPr>
            <w:tcW w:w="9450" w:type="dxa"/>
            <w:gridSpan w:val="3"/>
            <w:vAlign w:val="center"/>
          </w:tcPr>
          <w:p w14:paraId="597104A4" w14:textId="77777777" w:rsidR="004071DB" w:rsidRDefault="00000000" w:rsidP="00E216EB">
            <w:pPr>
              <w:spacing w:line="276" w:lineRule="auto"/>
            </w:pPr>
            <w:r>
              <w:rPr>
                <w:sz w:val="16"/>
                <w:szCs w:val="16"/>
              </w:rPr>
              <w:t>* Ülkemizin kaynakları ile ilgili gelecekte ortaya çıkabilecek ekonomik faaliyetlere yönelik araştırma yapmaları ve sunum hazırlamaları istenebilir.</w:t>
            </w:r>
          </w:p>
          <w:p w14:paraId="5FCBFCB0" w14:textId="77777777" w:rsidR="004071DB" w:rsidRDefault="00000000" w:rsidP="00E216EB">
            <w:pPr>
              <w:spacing w:line="276" w:lineRule="auto"/>
            </w:pPr>
            <w:r>
              <w:rPr>
                <w:sz w:val="16"/>
                <w:szCs w:val="16"/>
              </w:rPr>
              <w:t xml:space="preserve">* Ekonomik faaliyetlerle ilgili gelecekte ortaya çıkabilecek mesleklere yönelik araştırma yapmaları ve sunmaları sağlanabilir. “Unutulmaya yüz tutmuş meslekler” ile “Geleceğin meslekleri” </w:t>
            </w:r>
            <w:proofErr w:type="spellStart"/>
            <w:r>
              <w:rPr>
                <w:sz w:val="16"/>
                <w:szCs w:val="16"/>
              </w:rPr>
              <w:t>nin</w:t>
            </w:r>
            <w:proofErr w:type="spellEnd"/>
            <w:r>
              <w:rPr>
                <w:sz w:val="16"/>
                <w:szCs w:val="16"/>
              </w:rPr>
              <w:t xml:space="preserve"> karşılaştırıldığı bir infografik hazırlamaları istenebilir.</w:t>
            </w:r>
          </w:p>
          <w:p w14:paraId="2FA9E878" w14:textId="77777777" w:rsidR="004071DB" w:rsidRDefault="00000000" w:rsidP="00E216EB">
            <w:pPr>
              <w:spacing w:line="276" w:lineRule="auto"/>
            </w:pPr>
            <w:r>
              <w:rPr>
                <w:sz w:val="16"/>
                <w:szCs w:val="16"/>
              </w:rPr>
              <w:t>* Yatırım ve pazarlamaya ilişkin tasarlanan ürünün prototip olarak ortaya konması sağlanabilir. Çevrelerindeki yatırım ve pazarlama faaliyetlerinin yürütüldüğü bir üretim alanını ziyaret edip yatırım ve pazarlama ağı hakkında bilgi toplayarak bir rapor hazırlamaları istenebilir.</w:t>
            </w:r>
          </w:p>
        </w:tc>
      </w:tr>
      <w:tr w:rsidR="004071DB" w14:paraId="18838258" w14:textId="77777777">
        <w:tc>
          <w:tcPr>
            <w:tcW w:w="3150" w:type="dxa"/>
            <w:vAlign w:val="center"/>
          </w:tcPr>
          <w:p w14:paraId="7CF7447E" w14:textId="77777777" w:rsidR="004071DB" w:rsidRDefault="00000000">
            <w:r>
              <w:rPr>
                <w:b/>
                <w:bCs/>
                <w:sz w:val="16"/>
                <w:szCs w:val="16"/>
              </w:rPr>
              <w:t>Destekleme</w:t>
            </w:r>
          </w:p>
        </w:tc>
        <w:tc>
          <w:tcPr>
            <w:tcW w:w="9450" w:type="dxa"/>
            <w:gridSpan w:val="3"/>
            <w:vAlign w:val="center"/>
          </w:tcPr>
          <w:p w14:paraId="350B9E5E" w14:textId="77777777" w:rsidR="004071DB" w:rsidRDefault="00000000" w:rsidP="00E216EB">
            <w:pPr>
              <w:spacing w:line="276" w:lineRule="auto"/>
            </w:pPr>
            <w:r>
              <w:rPr>
                <w:sz w:val="16"/>
                <w:szCs w:val="16"/>
              </w:rPr>
              <w:t>* Ülkemizin kaynakları ile ekonomik faaliyetler arasındaki ilişkiyi gösteren görseller aracılığıyla öğrenme desteklenebilir. Ülkemize ait bir kaynak ve o kaynağa dayalı yapılan ekonomik faaliyete yönelik bir görsel çizmeleri istenebilir.</w:t>
            </w:r>
          </w:p>
          <w:p w14:paraId="19C75B16" w14:textId="77777777" w:rsidR="004071DB" w:rsidRDefault="00000000" w:rsidP="00E216EB">
            <w:pPr>
              <w:spacing w:line="276" w:lineRule="auto"/>
            </w:pPr>
            <w:r>
              <w:rPr>
                <w:sz w:val="16"/>
                <w:szCs w:val="16"/>
              </w:rPr>
              <w:t>* Ekonomik faaliyetler ve mesleklerle arasındaki ilişkiyi ortaya koyan dijital içeriklerle öğrenme desteklenebilir.</w:t>
            </w:r>
          </w:p>
          <w:p w14:paraId="0FFE13CB" w14:textId="77777777" w:rsidR="004071DB" w:rsidRDefault="00000000" w:rsidP="00E216EB">
            <w:pPr>
              <w:spacing w:line="276" w:lineRule="auto"/>
            </w:pPr>
            <w:r>
              <w:rPr>
                <w:sz w:val="16"/>
                <w:szCs w:val="16"/>
              </w:rPr>
              <w:t>* Öğrencilerden ailelerinde veya yakın çevrelerindeki bir kişinin mesleği ve mesleğin ilgili olduğu ekonomik faaliyetle ilgili bilgi toplamaları istenebilir.</w:t>
            </w:r>
          </w:p>
          <w:p w14:paraId="2149FA16" w14:textId="77777777" w:rsidR="004071DB" w:rsidRDefault="00000000" w:rsidP="00E216EB">
            <w:pPr>
              <w:spacing w:line="276" w:lineRule="auto"/>
            </w:pPr>
            <w:r>
              <w:rPr>
                <w:sz w:val="16"/>
                <w:szCs w:val="16"/>
              </w:rPr>
              <w:t>* Öğrencilerden yatırım ve pazarlaması yapılan ürünlere örnekler vermeleri istenebilir.</w:t>
            </w:r>
          </w:p>
          <w:p w14:paraId="2E0BDF55" w14:textId="77777777" w:rsidR="004071DB" w:rsidRDefault="00000000" w:rsidP="00E216EB">
            <w:pPr>
              <w:spacing w:line="276" w:lineRule="auto"/>
            </w:pPr>
            <w:r>
              <w:rPr>
                <w:sz w:val="16"/>
                <w:szCs w:val="16"/>
              </w:rPr>
              <w:t>* Yakın çevrelerindeki yatırım ve pazarlama süreçlerinin yürütüldüğü faaliyet alanlarına örnek vermeleri istenebilir.</w:t>
            </w:r>
          </w:p>
        </w:tc>
      </w:tr>
    </w:tbl>
    <w:p w14:paraId="201C0875" w14:textId="77777777" w:rsidR="004071DB" w:rsidRDefault="004071DB"/>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4A0" w:firstRow="1" w:lastRow="0" w:firstColumn="1" w:lastColumn="0" w:noHBand="0" w:noVBand="1"/>
      </w:tblPr>
      <w:tblGrid>
        <w:gridCol w:w="5112"/>
        <w:gridCol w:w="5133"/>
      </w:tblGrid>
      <w:tr w:rsidR="004071DB" w14:paraId="2A82D99E" w14:textId="77777777">
        <w:tc>
          <w:tcPr>
            <w:tcW w:w="6300" w:type="dxa"/>
          </w:tcPr>
          <w:p w14:paraId="6E7D3CEE" w14:textId="77777777" w:rsidR="004071DB" w:rsidRDefault="004071DB"/>
        </w:tc>
        <w:tc>
          <w:tcPr>
            <w:tcW w:w="6300" w:type="dxa"/>
          </w:tcPr>
          <w:p w14:paraId="55975ACA" w14:textId="77777777" w:rsidR="004071DB" w:rsidRDefault="00000000">
            <w:pPr>
              <w:jc w:val="center"/>
            </w:pPr>
            <w:r>
              <w:t>UYGUNDUR</w:t>
            </w:r>
          </w:p>
        </w:tc>
      </w:tr>
      <w:tr w:rsidR="004071DB" w14:paraId="6D8DF07F" w14:textId="77777777">
        <w:tc>
          <w:tcPr>
            <w:tcW w:w="6300" w:type="dxa"/>
          </w:tcPr>
          <w:p w14:paraId="78E33AE4" w14:textId="77777777" w:rsidR="004071DB" w:rsidRDefault="004071DB"/>
        </w:tc>
        <w:tc>
          <w:tcPr>
            <w:tcW w:w="6300" w:type="dxa"/>
          </w:tcPr>
          <w:p w14:paraId="40573B62" w14:textId="77777777" w:rsidR="004071DB" w:rsidRDefault="00000000">
            <w:pPr>
              <w:jc w:val="center"/>
            </w:pPr>
            <w:r>
              <w:t>06/04/2026</w:t>
            </w:r>
          </w:p>
        </w:tc>
      </w:tr>
      <w:tr w:rsidR="004071DB" w14:paraId="17952864" w14:textId="77777777">
        <w:tc>
          <w:tcPr>
            <w:tcW w:w="6300" w:type="dxa"/>
          </w:tcPr>
          <w:p w14:paraId="7950266E" w14:textId="77777777" w:rsidR="004071DB" w:rsidRDefault="00000000">
            <w:pPr>
              <w:jc w:val="center"/>
            </w:pPr>
            <w:r>
              <w:t>Adem Güngör</w:t>
            </w:r>
          </w:p>
        </w:tc>
        <w:tc>
          <w:tcPr>
            <w:tcW w:w="6300" w:type="dxa"/>
          </w:tcPr>
          <w:p w14:paraId="12DF3230" w14:textId="77777777" w:rsidR="004071DB" w:rsidRDefault="00000000">
            <w:pPr>
              <w:jc w:val="center"/>
            </w:pPr>
            <w:r>
              <w:t>Ümit BALBARS</w:t>
            </w:r>
          </w:p>
        </w:tc>
      </w:tr>
      <w:tr w:rsidR="004071DB" w14:paraId="63F5DB1C" w14:textId="77777777">
        <w:tc>
          <w:tcPr>
            <w:tcW w:w="6300" w:type="dxa"/>
          </w:tcPr>
          <w:p w14:paraId="503B4CB5" w14:textId="77777777" w:rsidR="004071DB" w:rsidRDefault="00000000">
            <w:pPr>
              <w:jc w:val="center"/>
            </w:pPr>
            <w:r>
              <w:rPr>
                <w:b/>
                <w:bCs/>
              </w:rPr>
              <w:t>Ders Öğretmeni</w:t>
            </w:r>
          </w:p>
        </w:tc>
        <w:tc>
          <w:tcPr>
            <w:tcW w:w="6300" w:type="dxa"/>
          </w:tcPr>
          <w:p w14:paraId="0DFAA76E" w14:textId="77777777" w:rsidR="004071DB" w:rsidRDefault="00000000">
            <w:pPr>
              <w:jc w:val="center"/>
            </w:pPr>
            <w:r>
              <w:rPr>
                <w:b/>
                <w:bCs/>
              </w:rPr>
              <w:t>Okul Müdürü</w:t>
            </w:r>
          </w:p>
        </w:tc>
      </w:tr>
    </w:tbl>
    <w:p w14:paraId="69E3AB31" w14:textId="77777777" w:rsidR="00D357B1" w:rsidRDefault="00D357B1"/>
    <w:sectPr w:rsidR="00D357B1">
      <w:pgSz w:w="11905" w:h="16837"/>
      <w:pgMar w:top="850" w:right="850" w:bottom="1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header1.xml>
</file>

<file path=word/header2.x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071DB"/>
    <w:rsid w:val="004071DB"/>
    <w:rsid w:val="005713B1"/>
    <w:rsid w:val="00D357B1"/>
    <w:rsid w:val="00E216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9C8D9"/>
  <w15:docId w15:val="{2C37C786-E02F-42FD-86C2-AE5174FD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6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5281</Characters>
  <Application>Microsoft Office Word</Application>
  <DocSecurity>0</DocSecurity>
  <Lines>44</Lines>
  <Paragraphs>12</Paragraphs>
  <ScaleCrop>false</ScaleCrop>
  <Manager/>
  <Company>ÖğretmenEvrak</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Soner SARITAŞ</cp:lastModifiedBy>
  <cp:revision>2</cp:revision>
  <dcterms:created xsi:type="dcterms:W3CDTF">2025-11-16T11:14:00Z</dcterms:created>
  <dcterms:modified xsi:type="dcterms:W3CDTF">2025-11-16T11:18:00Z</dcterms:modified>
  <cp:category>Eğitim Uygulamaları; Eğitim Çözümleri</cp:category>
</cp:coreProperties>
</file>